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2EE" w:rsidRPr="00DA42EE" w:rsidRDefault="00DA42EE" w:rsidP="00DA42E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A42EE" w:rsidRPr="00DA42EE" w:rsidRDefault="00DA42EE" w:rsidP="00DA42E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42EE">
        <w:rPr>
          <w:rFonts w:ascii="Times New Roman" w:hAnsi="Times New Roman" w:cs="Times New Roman"/>
          <w:b/>
          <w:sz w:val="28"/>
          <w:szCs w:val="28"/>
        </w:rPr>
        <w:t>Исследование почвы на пришкольном участке.</w:t>
      </w:r>
    </w:p>
    <w:p w:rsidR="00DA42EE" w:rsidRPr="00DA42EE" w:rsidRDefault="00DA42EE" w:rsidP="00DA42EE">
      <w:pPr>
        <w:pStyle w:val="a3"/>
        <w:spacing w:line="360" w:lineRule="auto"/>
        <w:jc w:val="center"/>
        <w:rPr>
          <w:rFonts w:ascii="Times New Roman" w:hAnsi="Times New Roman" w:cs="Times New Roman"/>
          <w:b/>
          <w:color w:val="0000FF"/>
          <w:sz w:val="28"/>
          <w:szCs w:val="28"/>
        </w:rPr>
      </w:pPr>
      <w:r w:rsidRPr="00DA42EE">
        <w:rPr>
          <w:rFonts w:ascii="Times New Roman" w:hAnsi="Times New Roman" w:cs="Times New Roman"/>
          <w:b/>
          <w:color w:val="0000FF"/>
          <w:sz w:val="28"/>
          <w:szCs w:val="28"/>
        </w:rPr>
        <w:t>План исследований.</w:t>
      </w:r>
    </w:p>
    <w:p w:rsidR="00DA42EE" w:rsidRPr="00DA42EE" w:rsidRDefault="00DA42EE" w:rsidP="00DA42EE">
      <w:pPr>
        <w:rPr>
          <w:rFonts w:ascii="Times New Roman" w:hAnsi="Times New Roman" w:cs="Times New Roman"/>
          <w:sz w:val="28"/>
          <w:szCs w:val="28"/>
        </w:rPr>
      </w:pPr>
      <w:r w:rsidRPr="00DA42EE">
        <w:rPr>
          <w:rFonts w:ascii="Times New Roman" w:hAnsi="Times New Roman" w:cs="Times New Roman"/>
          <w:sz w:val="28"/>
          <w:szCs w:val="28"/>
        </w:rPr>
        <w:t xml:space="preserve">  Почва имеет большое значение для роста и развития растений. Корневая системы находится постоянно в почве, и  поэтому свойства почвенного раствора, окружающего корневую системы  оказывает большое влияние на жизнь и функции всего растения. Растения приспособились к определенным условиям различных почв и растут  нормально лишь там, где свойства почвы являются для них оптимальными.  </w:t>
      </w:r>
    </w:p>
    <w:p w:rsidR="00DA42EE" w:rsidRPr="00DA42EE" w:rsidRDefault="00DA42EE" w:rsidP="00DA42EE">
      <w:pPr>
        <w:rPr>
          <w:rFonts w:ascii="Times New Roman" w:hAnsi="Times New Roman" w:cs="Times New Roman"/>
          <w:sz w:val="28"/>
          <w:szCs w:val="28"/>
        </w:rPr>
      </w:pPr>
      <w:r w:rsidRPr="00DA42EE">
        <w:rPr>
          <w:rFonts w:ascii="Times New Roman" w:hAnsi="Times New Roman" w:cs="Times New Roman"/>
          <w:sz w:val="28"/>
          <w:szCs w:val="28"/>
        </w:rPr>
        <w:t xml:space="preserve"> Прежде всего необходимо определить механический состав почвы, её морфологические признаки и кислотность, а также сравнить развитие корневых систем в различных видах почвы.</w:t>
      </w:r>
    </w:p>
    <w:p w:rsidR="00DA42EE" w:rsidRDefault="00DA42EE" w:rsidP="00DA42EE">
      <w:pPr>
        <w:rPr>
          <w:rFonts w:ascii="Times New Roman" w:hAnsi="Times New Roman" w:cs="Times New Roman"/>
          <w:sz w:val="28"/>
          <w:szCs w:val="28"/>
        </w:rPr>
      </w:pPr>
      <w:r w:rsidRPr="00DA42EE">
        <w:rPr>
          <w:rFonts w:ascii="Times New Roman" w:hAnsi="Times New Roman" w:cs="Times New Roman"/>
          <w:b/>
          <w:sz w:val="28"/>
          <w:szCs w:val="28"/>
        </w:rPr>
        <w:t>Гипотеза:</w:t>
      </w:r>
      <w:r w:rsidRPr="00DA42EE">
        <w:rPr>
          <w:rFonts w:ascii="Times New Roman" w:hAnsi="Times New Roman" w:cs="Times New Roman"/>
          <w:sz w:val="28"/>
          <w:szCs w:val="28"/>
        </w:rPr>
        <w:t xml:space="preserve"> развитие корневой системы у растения зависит от плодородия почвы, а плодородие почвы зависит от механического состава, морфологических признаков и кислотности.</w:t>
      </w:r>
    </w:p>
    <w:p w:rsidR="00DA42EE" w:rsidRPr="00DA42EE" w:rsidRDefault="00DA42EE" w:rsidP="00DA42EE">
      <w:pPr>
        <w:rPr>
          <w:rFonts w:ascii="Times New Roman" w:hAnsi="Times New Roman" w:cs="Times New Roman"/>
          <w:sz w:val="28"/>
          <w:szCs w:val="28"/>
        </w:rPr>
      </w:pPr>
    </w:p>
    <w:p w:rsidR="00DA42EE" w:rsidRPr="00DA42EE" w:rsidRDefault="00DA42EE" w:rsidP="00DA42EE">
      <w:pPr>
        <w:pStyle w:val="a3"/>
        <w:numPr>
          <w:ilvl w:val="0"/>
          <w:numId w:val="3"/>
        </w:numPr>
        <w:jc w:val="center"/>
        <w:rPr>
          <w:rFonts w:ascii="Times New Roman" w:hAnsi="Times New Roman" w:cs="Times New Roman"/>
          <w:b/>
          <w:color w:val="0000FF"/>
          <w:sz w:val="28"/>
          <w:szCs w:val="28"/>
        </w:rPr>
      </w:pPr>
      <w:r w:rsidRPr="00DA42EE">
        <w:rPr>
          <w:rFonts w:ascii="Times New Roman" w:hAnsi="Times New Roman" w:cs="Times New Roman"/>
          <w:b/>
          <w:color w:val="0000FF"/>
          <w:sz w:val="28"/>
          <w:szCs w:val="28"/>
        </w:rPr>
        <w:t>Описание пришкольного участка.</w:t>
      </w:r>
    </w:p>
    <w:p w:rsidR="00DA42EE" w:rsidRDefault="00DA42EE" w:rsidP="00DA42E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A42EE">
        <w:rPr>
          <w:rFonts w:ascii="Times New Roman" w:hAnsi="Times New Roman" w:cs="Times New Roman"/>
          <w:sz w:val="28"/>
          <w:szCs w:val="28"/>
        </w:rPr>
        <w:t>Участок расположен перед двумя школьными корпусами со стороны улицы Ленина. Общая площадь уча</w:t>
      </w:r>
      <w:r w:rsidR="00643D10">
        <w:rPr>
          <w:rFonts w:ascii="Times New Roman" w:hAnsi="Times New Roman" w:cs="Times New Roman"/>
          <w:sz w:val="28"/>
          <w:szCs w:val="28"/>
        </w:rPr>
        <w:t>стка 500 кв. м. До пришкольного участка</w:t>
      </w:r>
      <w:r w:rsidRPr="00DA42EE">
        <w:rPr>
          <w:rFonts w:ascii="Times New Roman" w:hAnsi="Times New Roman" w:cs="Times New Roman"/>
          <w:sz w:val="28"/>
          <w:szCs w:val="28"/>
        </w:rPr>
        <w:t xml:space="preserve"> здесь было Успенское училище №25. Затем это здание было разобрано, и сейчас на данном участке стоит Обелиск Славы.  Последние три года педагоги с учащимися садили  деревья с кустарниками, делали клумбы, но желаемого внешнего вида не получилось. После изучения вопросов теории, вместе с учителем биологии приступили к проведению запланированных исследований. Первое, с чего начали, определения механического состава почвы. </w:t>
      </w:r>
    </w:p>
    <w:p w:rsidR="00DA42EE" w:rsidRDefault="00DA42EE" w:rsidP="00DA42E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A42EE" w:rsidRDefault="00DA42EE" w:rsidP="00DA42E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A42EE" w:rsidRPr="00DA42EE" w:rsidRDefault="00DA42EE" w:rsidP="00DA42E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A42EE" w:rsidRPr="00DA42EE" w:rsidRDefault="00DA42EE" w:rsidP="00DA42EE">
      <w:pPr>
        <w:pStyle w:val="a3"/>
        <w:numPr>
          <w:ilvl w:val="0"/>
          <w:numId w:val="1"/>
        </w:numPr>
        <w:spacing w:line="360" w:lineRule="auto"/>
        <w:jc w:val="center"/>
        <w:rPr>
          <w:rFonts w:ascii="Times New Roman" w:hAnsi="Times New Roman" w:cs="Times New Roman"/>
          <w:b/>
          <w:color w:val="0000FF"/>
          <w:sz w:val="28"/>
          <w:szCs w:val="28"/>
        </w:rPr>
      </w:pPr>
      <w:r w:rsidRPr="00DA42EE">
        <w:rPr>
          <w:rFonts w:ascii="Times New Roman" w:hAnsi="Times New Roman" w:cs="Times New Roman"/>
          <w:b/>
          <w:color w:val="0000FF"/>
          <w:sz w:val="28"/>
          <w:szCs w:val="28"/>
        </w:rPr>
        <w:t>Метод определения механического состава почвы.</w:t>
      </w:r>
    </w:p>
    <w:p w:rsidR="00DA42EE" w:rsidRPr="00DA42EE" w:rsidRDefault="00DA42EE" w:rsidP="00DA42E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A42EE">
        <w:rPr>
          <w:rFonts w:ascii="Times New Roman" w:hAnsi="Times New Roman" w:cs="Times New Roman"/>
          <w:sz w:val="28"/>
          <w:szCs w:val="28"/>
        </w:rPr>
        <w:t>Механический состав почвы это соотношение различных по размеру минеральных частиц (песка и глины). Он оказывает влияние на содержание в почве влаги и почвенного воздуха. Если в почве много песка, то вода проходит быстро. Такая почва высыхает сразу после дождя. Если в почве много глины, то вода в ней задерживается надолго. Растения в такой почве чувствуют себя плохо, так как отсутствует почвенный воздух. Я решила самостоятельно определить механический состав почвы на участке. Взяла в горсть небольшое количество земли и увлажнила ее водой прямо в руке. Размяла, чтобы влага разошлась равномерно и почва напоминала не слишком густое тесто.  Скатала ”колбаску” диаметром примерно с карандаш и попытайтесь свернуть эту  ”колбаску” в кольцо  диаметром около 5 см. Кольцо получилось  ровным, без трещин, почва глинистая.</w:t>
      </w:r>
    </w:p>
    <w:p w:rsidR="00DA42EE" w:rsidRPr="00DA42EE" w:rsidRDefault="00DA42EE" w:rsidP="00DA42EE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color w:val="0000FF"/>
          <w:sz w:val="28"/>
          <w:szCs w:val="28"/>
        </w:rPr>
      </w:pPr>
      <w:r w:rsidRPr="00DA42EE">
        <w:rPr>
          <w:rFonts w:ascii="Times New Roman" w:hAnsi="Times New Roman" w:cs="Times New Roman"/>
          <w:sz w:val="28"/>
          <w:szCs w:val="28"/>
        </w:rPr>
        <w:t xml:space="preserve"> </w:t>
      </w:r>
      <w:r w:rsidRPr="00DA42EE">
        <w:rPr>
          <w:rFonts w:ascii="Times New Roman" w:hAnsi="Times New Roman" w:cs="Times New Roman"/>
          <w:b/>
          <w:color w:val="0000FF"/>
          <w:sz w:val="28"/>
          <w:szCs w:val="28"/>
        </w:rPr>
        <w:t xml:space="preserve">Определение морфологических признаков почвы. </w:t>
      </w:r>
    </w:p>
    <w:p w:rsidR="00DA42EE" w:rsidRPr="00DA42EE" w:rsidRDefault="00DA42EE" w:rsidP="00DA42EE">
      <w:pPr>
        <w:spacing w:line="360" w:lineRule="auto"/>
        <w:jc w:val="center"/>
        <w:rPr>
          <w:rFonts w:ascii="Times New Roman" w:hAnsi="Times New Roman" w:cs="Times New Roman"/>
          <w:b/>
          <w:color w:val="0000FF"/>
          <w:sz w:val="28"/>
          <w:szCs w:val="28"/>
        </w:rPr>
      </w:pPr>
      <w:r w:rsidRPr="00DA42EE">
        <w:rPr>
          <w:rFonts w:ascii="Times New Roman" w:hAnsi="Times New Roman" w:cs="Times New Roman"/>
          <w:b/>
          <w:color w:val="0000FF"/>
          <w:sz w:val="28"/>
          <w:szCs w:val="28"/>
        </w:rPr>
        <w:t>Структура почвы и ее плотность.</w:t>
      </w:r>
    </w:p>
    <w:p w:rsidR="00DA42EE" w:rsidRPr="00DA42EE" w:rsidRDefault="00DA42EE" w:rsidP="00DA42E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A42EE">
        <w:rPr>
          <w:rFonts w:ascii="Times New Roman" w:hAnsi="Times New Roman" w:cs="Times New Roman"/>
          <w:sz w:val="28"/>
          <w:szCs w:val="28"/>
        </w:rPr>
        <w:t>Для определения плотности почвы я беру лопату и выхожу на участок. Лопата плохо входит в почву, земля с трудом перекапывается. При перекопке почвы не рассыпаются, а образуют крупные комья, которые очень трудно разбить и измельчить. Если дать вскопанной земле полежать, то комья вновь слипаются.</w:t>
      </w:r>
    </w:p>
    <w:p w:rsidR="00DA42EE" w:rsidRPr="00DA42EE" w:rsidRDefault="00DA42EE" w:rsidP="00DA42E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A42EE">
        <w:rPr>
          <w:rFonts w:ascii="Times New Roman" w:hAnsi="Times New Roman" w:cs="Times New Roman"/>
          <w:sz w:val="28"/>
          <w:szCs w:val="28"/>
        </w:rPr>
        <w:t xml:space="preserve"> Тенденция к слипанию, чрезмерному уплотнению и заплыванию глинистой почвы связана с исключительно мелкой структурой твердых почвенных частиц, которые оставляют незначительные пространства между собой. Вследствие уплотненности глинистые почвы характеризуются плохой воздухопроницаемостью, что ограничивает снабжение кислородом корней растений, а также микроорганизмов, обитающих в почве. Отсутствие </w:t>
      </w:r>
      <w:r w:rsidRPr="00DA42EE">
        <w:rPr>
          <w:rFonts w:ascii="Times New Roman" w:hAnsi="Times New Roman" w:cs="Times New Roman"/>
          <w:sz w:val="28"/>
          <w:szCs w:val="28"/>
        </w:rPr>
        <w:lastRenderedPageBreak/>
        <w:t>достаточного количества кислорода замедляет разложение органических веществ па конечные продукты распада, что обедняет почву и лишает растения ценных питательных веществ. Это в большой мере объясняет скудность биологической жизни в глинистых почвах, некоторые участки которых можно охарактеризовать как "мертвые" с точки зрения наличия в них развитой микробиологической среды.</w:t>
      </w:r>
    </w:p>
    <w:p w:rsidR="00DA42EE" w:rsidRPr="00DA42EE" w:rsidRDefault="00DA42EE" w:rsidP="00DA42EE">
      <w:pPr>
        <w:spacing w:line="360" w:lineRule="auto"/>
        <w:jc w:val="center"/>
        <w:rPr>
          <w:rFonts w:ascii="Times New Roman" w:hAnsi="Times New Roman" w:cs="Times New Roman"/>
          <w:b/>
          <w:color w:val="0000FF"/>
          <w:sz w:val="28"/>
          <w:szCs w:val="28"/>
        </w:rPr>
      </w:pPr>
      <w:r w:rsidRPr="00DA42EE">
        <w:rPr>
          <w:rFonts w:ascii="Times New Roman" w:hAnsi="Times New Roman" w:cs="Times New Roman"/>
          <w:b/>
          <w:color w:val="0000FF"/>
          <w:sz w:val="28"/>
          <w:szCs w:val="28"/>
        </w:rPr>
        <w:t>Водопрочность почвы.</w:t>
      </w:r>
    </w:p>
    <w:p w:rsidR="00DA42EE" w:rsidRPr="00DA42EE" w:rsidRDefault="00DA42EE" w:rsidP="00DA42E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A42EE">
        <w:rPr>
          <w:rFonts w:ascii="Times New Roman" w:hAnsi="Times New Roman" w:cs="Times New Roman"/>
          <w:sz w:val="28"/>
          <w:szCs w:val="28"/>
        </w:rPr>
        <w:t xml:space="preserve">Для определения водопрочности почвы я проделала следующую работу. Взяла стакан с водой и поместил туда несколько образцов почвы с участка. Стала потихоньку взбалтывать воду и увидела, что образцы почвы оседают на дно. Этот факт свидетельствует о том, что почва обладает очень, водопрочной структурой, за счет содержания глины. </w:t>
      </w:r>
    </w:p>
    <w:p w:rsidR="00DA42EE" w:rsidRPr="00DA42EE" w:rsidRDefault="00DA42EE" w:rsidP="00DA42EE">
      <w:pPr>
        <w:spacing w:line="360" w:lineRule="auto"/>
        <w:jc w:val="center"/>
        <w:rPr>
          <w:rFonts w:ascii="Times New Roman" w:hAnsi="Times New Roman" w:cs="Times New Roman"/>
          <w:b/>
          <w:color w:val="0000FF"/>
          <w:sz w:val="28"/>
          <w:szCs w:val="28"/>
        </w:rPr>
      </w:pPr>
      <w:r w:rsidRPr="00DA42EE">
        <w:rPr>
          <w:rFonts w:ascii="Times New Roman" w:hAnsi="Times New Roman" w:cs="Times New Roman"/>
          <w:b/>
          <w:color w:val="0000FF"/>
          <w:sz w:val="28"/>
          <w:szCs w:val="28"/>
        </w:rPr>
        <w:t>4. Кислотность почвы и методы её определения.</w:t>
      </w:r>
    </w:p>
    <w:p w:rsidR="00DA42EE" w:rsidRDefault="00DA42EE" w:rsidP="00DA42E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A42EE">
        <w:rPr>
          <w:rFonts w:ascii="Times New Roman" w:hAnsi="Times New Roman" w:cs="Times New Roman"/>
          <w:sz w:val="28"/>
          <w:szCs w:val="28"/>
        </w:rPr>
        <w:t>Следующей особенностью почвы, которую необходимо установить перед началом использования удобрения, является ее кислотность. рН-фактор почвы показывает ее кислотность или щелочность. Нейтральный рН = 7. Если показатель выше 7, то это означает, что почва является щелочной, а если меньше 7, то значит почва кислая. Уровень кислотности почвы влияет на растворимость минеральных веществ и их доступ к растениям, а также на разновидности и величине популяции организмов, живущих в почве. Большинству растений требуется почву с рН 6,2-6,8. Однако существует довольно большая группа растений, которой нужна более кислая почва. Природа распорядилась так, что почва бывает кислой, нейтральной и щелочной. Кислотность почвы характеризуется величиной рН (водородный показатель). Нейтральная реакция почвы соответствует рН7. Если рН выше 7, то реакция почвы щелочная, ниже - кислая. При этом кислые почвы классифицируются следующим образом:</w:t>
      </w:r>
    </w:p>
    <w:p w:rsidR="00DA42EE" w:rsidRPr="00DA42EE" w:rsidRDefault="00DA42EE" w:rsidP="00DA42E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A42EE" w:rsidRPr="00DA42EE" w:rsidRDefault="00DA42EE" w:rsidP="00DA42E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A42EE">
        <w:rPr>
          <w:rFonts w:ascii="Times New Roman" w:hAnsi="Times New Roman" w:cs="Times New Roman"/>
          <w:sz w:val="28"/>
          <w:szCs w:val="28"/>
        </w:rPr>
        <w:lastRenderedPageBreak/>
        <w:t>Значение рН</w:t>
      </w:r>
      <w:r w:rsidRPr="00DA42EE">
        <w:rPr>
          <w:rFonts w:ascii="Times New Roman" w:hAnsi="Times New Roman" w:cs="Times New Roman"/>
          <w:sz w:val="28"/>
          <w:szCs w:val="28"/>
        </w:rPr>
        <w:tab/>
        <w:t>Степень кислотности почв</w:t>
      </w:r>
    </w:p>
    <w:p w:rsidR="00DA42EE" w:rsidRPr="00DA42EE" w:rsidRDefault="00DA42EE" w:rsidP="00DA42E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A42EE">
        <w:rPr>
          <w:rFonts w:ascii="Times New Roman" w:hAnsi="Times New Roman" w:cs="Times New Roman"/>
          <w:sz w:val="28"/>
          <w:szCs w:val="28"/>
        </w:rPr>
        <w:t>Ниже 4,5</w:t>
      </w:r>
      <w:r w:rsidRPr="00DA42EE">
        <w:rPr>
          <w:rFonts w:ascii="Times New Roman" w:hAnsi="Times New Roman" w:cs="Times New Roman"/>
          <w:sz w:val="28"/>
          <w:szCs w:val="28"/>
        </w:rPr>
        <w:tab/>
        <w:t>Сильнокислые</w:t>
      </w:r>
    </w:p>
    <w:p w:rsidR="00DA42EE" w:rsidRPr="00DA42EE" w:rsidRDefault="00DA42EE" w:rsidP="00DA42E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A42EE">
        <w:rPr>
          <w:rFonts w:ascii="Times New Roman" w:hAnsi="Times New Roman" w:cs="Times New Roman"/>
          <w:sz w:val="28"/>
          <w:szCs w:val="28"/>
        </w:rPr>
        <w:t>4,5 -5,0</w:t>
      </w:r>
      <w:r w:rsidRPr="00DA42EE">
        <w:rPr>
          <w:rFonts w:ascii="Times New Roman" w:hAnsi="Times New Roman" w:cs="Times New Roman"/>
          <w:sz w:val="28"/>
          <w:szCs w:val="28"/>
        </w:rPr>
        <w:tab/>
        <w:t>Среднекислые</w:t>
      </w:r>
    </w:p>
    <w:p w:rsidR="00DA42EE" w:rsidRPr="00DA42EE" w:rsidRDefault="00DA42EE" w:rsidP="00DA42E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A42EE">
        <w:rPr>
          <w:rFonts w:ascii="Times New Roman" w:hAnsi="Times New Roman" w:cs="Times New Roman"/>
          <w:sz w:val="28"/>
          <w:szCs w:val="28"/>
        </w:rPr>
        <w:t>5,1 -5,5</w:t>
      </w:r>
      <w:r w:rsidRPr="00DA42EE">
        <w:rPr>
          <w:rFonts w:ascii="Times New Roman" w:hAnsi="Times New Roman" w:cs="Times New Roman"/>
          <w:sz w:val="28"/>
          <w:szCs w:val="28"/>
        </w:rPr>
        <w:tab/>
        <w:t>Слабокислые</w:t>
      </w:r>
    </w:p>
    <w:p w:rsidR="00DA42EE" w:rsidRPr="00DA42EE" w:rsidRDefault="00DA42EE" w:rsidP="00DA42E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A42EE">
        <w:rPr>
          <w:rFonts w:ascii="Times New Roman" w:hAnsi="Times New Roman" w:cs="Times New Roman"/>
          <w:sz w:val="28"/>
          <w:szCs w:val="28"/>
        </w:rPr>
        <w:t>5, 5- 6,0</w:t>
      </w:r>
      <w:r w:rsidRPr="00DA42EE">
        <w:rPr>
          <w:rFonts w:ascii="Times New Roman" w:hAnsi="Times New Roman" w:cs="Times New Roman"/>
          <w:sz w:val="28"/>
          <w:szCs w:val="28"/>
        </w:rPr>
        <w:tab/>
        <w:t>Близкие к нейтральным</w:t>
      </w:r>
    </w:p>
    <w:p w:rsidR="00DA42EE" w:rsidRPr="00DA42EE" w:rsidRDefault="00DA42EE" w:rsidP="00DA42E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A42EE">
        <w:rPr>
          <w:rFonts w:ascii="Times New Roman" w:hAnsi="Times New Roman" w:cs="Times New Roman"/>
          <w:sz w:val="28"/>
          <w:szCs w:val="28"/>
        </w:rPr>
        <w:t>Более 6,0 -7,0</w:t>
      </w:r>
      <w:r w:rsidRPr="00DA42EE">
        <w:rPr>
          <w:rFonts w:ascii="Times New Roman" w:hAnsi="Times New Roman" w:cs="Times New Roman"/>
          <w:sz w:val="28"/>
          <w:szCs w:val="28"/>
        </w:rPr>
        <w:tab/>
        <w:t>Нейтральные</w:t>
      </w:r>
    </w:p>
    <w:p w:rsidR="00DA42EE" w:rsidRPr="00DA42EE" w:rsidRDefault="00DA42EE" w:rsidP="00DA42E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A42EE">
        <w:rPr>
          <w:rFonts w:ascii="Times New Roman" w:hAnsi="Times New Roman" w:cs="Times New Roman"/>
          <w:sz w:val="28"/>
          <w:szCs w:val="28"/>
        </w:rPr>
        <w:t>7,0 – 8,0</w:t>
      </w:r>
      <w:r w:rsidRPr="00DA42EE">
        <w:rPr>
          <w:rFonts w:ascii="Times New Roman" w:hAnsi="Times New Roman" w:cs="Times New Roman"/>
          <w:sz w:val="28"/>
          <w:szCs w:val="28"/>
        </w:rPr>
        <w:tab/>
        <w:t>Щелочные</w:t>
      </w:r>
    </w:p>
    <w:p w:rsidR="00DA42EE" w:rsidRPr="00DA42EE" w:rsidRDefault="00DA42EE" w:rsidP="00DA42E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A42EE">
        <w:rPr>
          <w:rFonts w:ascii="Times New Roman" w:hAnsi="Times New Roman" w:cs="Times New Roman"/>
          <w:sz w:val="28"/>
          <w:szCs w:val="28"/>
        </w:rPr>
        <w:t xml:space="preserve">Кислотность почв часто является большим препятствием при выращивании овощных культур. Они лучше растут на почвах с реакцией от слабокислой до нейтральной. Для того, чтобы самостоятельно установить рН фактор почвы, воспользуемся лакмусовой бумажкой. В стакан насыпаюпочву, добавляю воду, хорошо перемешиваю. Получился почвенный раствор. Через час, с помощью лакмусовой полоски, можно проверить изменение окраски почвенного раствора. По полученному цвету я определяю кислотность. В нашем случае реакция рН около 8. Среда почвенного раствора щелочная. Если почва  является очень щелочной, то можно снизить рН, добавив более кислой почвы или ее смеси с торфом, или также использовать навоз, содержащий серу. Если рН среды не совпадают с требованиями растений, они будут страдать.    </w:t>
      </w:r>
    </w:p>
    <w:p w:rsidR="00DA42EE" w:rsidRPr="00DA42EE" w:rsidRDefault="00DA42EE" w:rsidP="00DA42EE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DA42EE">
        <w:rPr>
          <w:rFonts w:ascii="Times New Roman" w:hAnsi="Times New Roman" w:cs="Times New Roman"/>
          <w:sz w:val="28"/>
          <w:szCs w:val="28"/>
        </w:rPr>
        <w:t>5.Выявить особенности развития корневой системы в зависимости от состава почвы.</w:t>
      </w:r>
    </w:p>
    <w:p w:rsidR="00DA42EE" w:rsidRPr="00DA42EE" w:rsidRDefault="00DA42EE" w:rsidP="00DA42EE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DA42EE">
        <w:rPr>
          <w:rFonts w:ascii="Times New Roman" w:hAnsi="Times New Roman" w:cs="Times New Roman"/>
          <w:sz w:val="28"/>
          <w:szCs w:val="28"/>
        </w:rPr>
        <w:t xml:space="preserve">Для сравнения я выбрала четыре вида почв: </w:t>
      </w:r>
    </w:p>
    <w:p w:rsidR="00DA42EE" w:rsidRPr="00DA42EE" w:rsidRDefault="00DA42EE" w:rsidP="00DA42EE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A42EE">
        <w:rPr>
          <w:rFonts w:ascii="Times New Roman" w:hAnsi="Times New Roman" w:cs="Times New Roman"/>
          <w:sz w:val="28"/>
          <w:szCs w:val="28"/>
        </w:rPr>
        <w:t>Исследуемая почва с пришкольного участка (образец №1);</w:t>
      </w:r>
    </w:p>
    <w:p w:rsidR="00DA42EE" w:rsidRPr="00DA42EE" w:rsidRDefault="00DA42EE" w:rsidP="00DA42EE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A42EE">
        <w:rPr>
          <w:rFonts w:ascii="Times New Roman" w:hAnsi="Times New Roman" w:cs="Times New Roman"/>
          <w:sz w:val="28"/>
          <w:szCs w:val="28"/>
        </w:rPr>
        <w:t>Песок (образец №2);</w:t>
      </w:r>
    </w:p>
    <w:p w:rsidR="00DA42EE" w:rsidRPr="00DA42EE" w:rsidRDefault="00DA42EE" w:rsidP="00DA42EE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A42EE">
        <w:rPr>
          <w:rFonts w:ascii="Times New Roman" w:hAnsi="Times New Roman" w:cs="Times New Roman"/>
          <w:sz w:val="28"/>
          <w:szCs w:val="28"/>
        </w:rPr>
        <w:t>Перегной (образец №3);</w:t>
      </w:r>
    </w:p>
    <w:p w:rsidR="00DA42EE" w:rsidRPr="00DA42EE" w:rsidRDefault="00DA42EE" w:rsidP="00DA42EE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A42EE">
        <w:rPr>
          <w:rFonts w:ascii="Times New Roman" w:hAnsi="Times New Roman" w:cs="Times New Roman"/>
          <w:sz w:val="28"/>
          <w:szCs w:val="28"/>
        </w:rPr>
        <w:lastRenderedPageBreak/>
        <w:t>Готовый грунт «Для овощных культур» (универсальный) для всех видов овощных культур(образец №4).</w:t>
      </w:r>
    </w:p>
    <w:p w:rsidR="00DA42EE" w:rsidRPr="00DA42EE" w:rsidRDefault="00DA42EE" w:rsidP="00DA42EE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DA42EE">
        <w:rPr>
          <w:rFonts w:ascii="Times New Roman" w:hAnsi="Times New Roman" w:cs="Times New Roman"/>
          <w:sz w:val="28"/>
          <w:szCs w:val="28"/>
        </w:rPr>
        <w:t>Для всех видов грунта выбрали один вид растения – это фасоль. Фасоль – двудольное растение, быстро растет.За непродолжительное время можно наблюдать фазы развития растения. Перед посадкой растения я замочила семена, посадила только те, у которых появился корешок. В каждый горшок я посадила по 5 семян. Все растения поместили в одинаковые условия (западное окно), полив производила только после высыхания почвы.</w:t>
      </w:r>
    </w:p>
    <w:p w:rsidR="00DA42EE" w:rsidRPr="00DA42EE" w:rsidRDefault="00DA42EE" w:rsidP="00DA42EE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DA42EE">
        <w:rPr>
          <w:rFonts w:ascii="Times New Roman" w:hAnsi="Times New Roman" w:cs="Times New Roman"/>
          <w:i/>
          <w:sz w:val="28"/>
          <w:szCs w:val="28"/>
        </w:rPr>
        <w:t>Всходы</w:t>
      </w:r>
      <w:r w:rsidRPr="00DA42EE">
        <w:rPr>
          <w:rFonts w:ascii="Times New Roman" w:hAnsi="Times New Roman" w:cs="Times New Roman"/>
          <w:sz w:val="28"/>
          <w:szCs w:val="28"/>
        </w:rPr>
        <w:t>.Взошли растения почти все одновременно, немного позжев образце №3.В исследуемом образце вместо 5 взошло всего 4 растения, в остальных взошли все растения.</w:t>
      </w:r>
    </w:p>
    <w:p w:rsidR="00DA42EE" w:rsidRPr="00DA42EE" w:rsidRDefault="00DA42EE" w:rsidP="00DA42EE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DA42EE">
        <w:rPr>
          <w:rFonts w:ascii="Times New Roman" w:hAnsi="Times New Roman" w:cs="Times New Roman"/>
          <w:i/>
          <w:sz w:val="28"/>
          <w:szCs w:val="28"/>
        </w:rPr>
        <w:t>Фаза роста</w:t>
      </w:r>
      <w:r w:rsidRPr="00DA42EE">
        <w:rPr>
          <w:rFonts w:ascii="Times New Roman" w:hAnsi="Times New Roman" w:cs="Times New Roman"/>
          <w:sz w:val="28"/>
          <w:szCs w:val="28"/>
        </w:rPr>
        <w:t>. В период этой фазы были взяты по 1 растению из каждого образца, для рассмотрения развития корневой системы.</w:t>
      </w:r>
    </w:p>
    <w:p w:rsidR="00DA42EE" w:rsidRPr="00DA42EE" w:rsidRDefault="00DA42EE" w:rsidP="00DA42EE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DA42EE">
        <w:rPr>
          <w:rFonts w:ascii="Times New Roman" w:hAnsi="Times New Roman" w:cs="Times New Roman"/>
          <w:sz w:val="28"/>
          <w:szCs w:val="28"/>
        </w:rPr>
        <w:t xml:space="preserve">В образце № 1 – хорошо развились 3 растения, одно растение с появлением первых листьев начало пропадать, но потом перестало болеть, но в росте отстало на много. Растения высокие до 50 см высотой, листовые пластинки средних размеров. Хорошо выражен главный корень, небольшое количество боковых корней, имеют вид уплотнения, новообразований не видно(Приложение </w:t>
      </w:r>
      <w:r w:rsidRPr="00DA42EE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DA42EE">
        <w:rPr>
          <w:rFonts w:ascii="Times New Roman" w:hAnsi="Times New Roman" w:cs="Times New Roman"/>
          <w:sz w:val="28"/>
          <w:szCs w:val="28"/>
        </w:rPr>
        <w:t>).</w:t>
      </w:r>
    </w:p>
    <w:p w:rsidR="00DA42EE" w:rsidRPr="00DA42EE" w:rsidRDefault="00DA42EE" w:rsidP="00DA42EE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DA42EE">
        <w:rPr>
          <w:rFonts w:ascii="Times New Roman" w:hAnsi="Times New Roman" w:cs="Times New Roman"/>
          <w:sz w:val="28"/>
          <w:szCs w:val="28"/>
        </w:rPr>
        <w:t xml:space="preserve">В образце №2 – хорошо развились 4 растения, одно растение остановилось  в росте двух листьев. Растения высотой ниже, чем в образце №1 на 2-3 см.Хорошо выражен главный корень, небольшое количество боковых корней. Корни тоненькие, небольших размеров(Приложение </w:t>
      </w:r>
      <w:r w:rsidRPr="00DA42EE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DA42EE">
        <w:rPr>
          <w:rFonts w:ascii="Times New Roman" w:hAnsi="Times New Roman" w:cs="Times New Roman"/>
          <w:sz w:val="28"/>
          <w:szCs w:val="28"/>
        </w:rPr>
        <w:t>).</w:t>
      </w:r>
    </w:p>
    <w:p w:rsidR="00DA42EE" w:rsidRPr="00DA42EE" w:rsidRDefault="00DA42EE" w:rsidP="00DA42EE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DA42EE">
        <w:rPr>
          <w:rFonts w:ascii="Times New Roman" w:hAnsi="Times New Roman" w:cs="Times New Roman"/>
          <w:sz w:val="28"/>
          <w:szCs w:val="28"/>
        </w:rPr>
        <w:t xml:space="preserve">В образце №3 – растения почти одного размера, не превышают  35 см. листовые пластинки средних размеров. Корневая система хорошо развита, корни длинные, много боковых корней (Приложение </w:t>
      </w:r>
      <w:r w:rsidRPr="00DA42EE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DA42EE">
        <w:rPr>
          <w:rFonts w:ascii="Times New Roman" w:hAnsi="Times New Roman" w:cs="Times New Roman"/>
          <w:sz w:val="28"/>
          <w:szCs w:val="28"/>
        </w:rPr>
        <w:t>).</w:t>
      </w:r>
    </w:p>
    <w:p w:rsidR="00DA42EE" w:rsidRPr="00DA42EE" w:rsidRDefault="00DA42EE" w:rsidP="00DA42EE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DA42EE">
        <w:rPr>
          <w:rFonts w:ascii="Times New Roman" w:hAnsi="Times New Roman" w:cs="Times New Roman"/>
          <w:sz w:val="28"/>
          <w:szCs w:val="28"/>
        </w:rPr>
        <w:lastRenderedPageBreak/>
        <w:t xml:space="preserve">В образце № 4 –рост растений не превышает 30 см, у большинства растений большие листовые пластинки. Корневая система мощная, с большим количеством боковых и придаточных корней, корни почти все одного размера (Приложение </w:t>
      </w:r>
      <w:r w:rsidRPr="00DA42EE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DA42EE">
        <w:rPr>
          <w:rFonts w:ascii="Times New Roman" w:hAnsi="Times New Roman" w:cs="Times New Roman"/>
          <w:sz w:val="28"/>
          <w:szCs w:val="28"/>
        </w:rPr>
        <w:t>).</w:t>
      </w:r>
    </w:p>
    <w:p w:rsidR="00DA42EE" w:rsidRPr="00DA42EE" w:rsidRDefault="00DA42EE" w:rsidP="00DA42EE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DA42EE">
        <w:rPr>
          <w:rFonts w:ascii="Times New Roman" w:hAnsi="Times New Roman" w:cs="Times New Roman"/>
          <w:i/>
          <w:sz w:val="28"/>
          <w:szCs w:val="28"/>
        </w:rPr>
        <w:t>Фаза цветения</w:t>
      </w:r>
      <w:r w:rsidRPr="00DA42EE">
        <w:rPr>
          <w:rFonts w:ascii="Times New Roman" w:hAnsi="Times New Roman" w:cs="Times New Roman"/>
          <w:sz w:val="28"/>
          <w:szCs w:val="28"/>
        </w:rPr>
        <w:t>. Первыми набрали цвет растения в образцах № 1 и №2, но зацвели первыми растения в образце № 4, затем в образце № 3. Растения в образцах № 1 и №2 не цветут. Рост цветков остановился на одном уровне.</w:t>
      </w:r>
    </w:p>
    <w:p w:rsidR="00DA42EE" w:rsidRPr="00DA42EE" w:rsidRDefault="00DA42EE" w:rsidP="00DA42EE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DA42EE">
        <w:rPr>
          <w:rFonts w:ascii="Times New Roman" w:hAnsi="Times New Roman" w:cs="Times New Roman"/>
          <w:sz w:val="28"/>
          <w:szCs w:val="28"/>
        </w:rPr>
        <w:t xml:space="preserve">Таким образом развитие корневой системы полностью зависит от состава почвы. </w:t>
      </w:r>
    </w:p>
    <w:p w:rsidR="00DA42EE" w:rsidRPr="00DA42EE" w:rsidRDefault="00DA42EE" w:rsidP="00DA42EE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DA42EE">
        <w:rPr>
          <w:rFonts w:ascii="Times New Roman" w:hAnsi="Times New Roman" w:cs="Times New Roman"/>
          <w:sz w:val="28"/>
          <w:szCs w:val="28"/>
        </w:rPr>
        <w:t>Образец № 1 – исследуемая почва.  Я выяснила, что почва по своему составу глинистая, такая почва малоплодородная, нуждается в постоянном рыхлении.</w:t>
      </w:r>
    </w:p>
    <w:p w:rsidR="00DA42EE" w:rsidRPr="00DA42EE" w:rsidRDefault="00DA42EE" w:rsidP="00DA42EE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DA42EE">
        <w:rPr>
          <w:rFonts w:ascii="Times New Roman" w:hAnsi="Times New Roman" w:cs="Times New Roman"/>
          <w:sz w:val="28"/>
          <w:szCs w:val="28"/>
        </w:rPr>
        <w:t>Образец № 2 –чистый песок. Почва рыхлая,но не очень плодородная.</w:t>
      </w:r>
    </w:p>
    <w:p w:rsidR="00DA42EE" w:rsidRPr="00DA42EE" w:rsidRDefault="00DA42EE" w:rsidP="00DA42EE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DA42EE">
        <w:rPr>
          <w:rFonts w:ascii="Times New Roman" w:hAnsi="Times New Roman" w:cs="Times New Roman"/>
          <w:sz w:val="28"/>
          <w:szCs w:val="28"/>
        </w:rPr>
        <w:t>Образец № 3 – перегной. Почва рыхлая, плодородная, но нужно смешивать данную почву с более тяжелой.</w:t>
      </w:r>
    </w:p>
    <w:p w:rsidR="00DA42EE" w:rsidRPr="00DA42EE" w:rsidRDefault="00DA42EE" w:rsidP="00DA42EE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DA42EE">
        <w:rPr>
          <w:rFonts w:ascii="Times New Roman" w:hAnsi="Times New Roman" w:cs="Times New Roman"/>
          <w:sz w:val="28"/>
          <w:szCs w:val="28"/>
        </w:rPr>
        <w:t>Образец №4 – готовый грунт, купленный в магазине,показал, что действительно плодороден, содержит питательные вещества и готов к применению.</w:t>
      </w:r>
    </w:p>
    <w:p w:rsidR="00DA42EE" w:rsidRPr="00DA42EE" w:rsidRDefault="00DA42EE" w:rsidP="00DA42EE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DA42EE">
        <w:rPr>
          <w:rFonts w:ascii="Times New Roman" w:hAnsi="Times New Roman" w:cs="Times New Roman"/>
          <w:sz w:val="28"/>
          <w:szCs w:val="28"/>
        </w:rPr>
        <w:t>Выдвинутая мною гипотеза полностью подтвердилась.</w:t>
      </w:r>
    </w:p>
    <w:p w:rsidR="00DA42EE" w:rsidRDefault="00DA42EE" w:rsidP="00DA42EE">
      <w:pPr>
        <w:spacing w:line="360" w:lineRule="auto"/>
        <w:rPr>
          <w:rFonts w:ascii="Times New Roman" w:hAnsi="Times New Roman" w:cs="Times New Roman"/>
          <w:color w:val="C00000"/>
          <w:sz w:val="24"/>
          <w:szCs w:val="24"/>
        </w:rPr>
      </w:pPr>
    </w:p>
    <w:p w:rsidR="00DA42EE" w:rsidRDefault="00DA42EE" w:rsidP="00DA42EE">
      <w:pPr>
        <w:spacing w:line="360" w:lineRule="auto"/>
        <w:rPr>
          <w:rFonts w:ascii="Times New Roman" w:hAnsi="Times New Roman" w:cs="Times New Roman"/>
          <w:color w:val="C00000"/>
          <w:sz w:val="24"/>
          <w:szCs w:val="24"/>
        </w:rPr>
      </w:pPr>
    </w:p>
    <w:p w:rsidR="00DA42EE" w:rsidRDefault="00DA42EE" w:rsidP="00DA42EE">
      <w:pPr>
        <w:spacing w:line="360" w:lineRule="auto"/>
        <w:rPr>
          <w:rFonts w:ascii="Times New Roman" w:hAnsi="Times New Roman" w:cs="Times New Roman"/>
          <w:color w:val="C00000"/>
          <w:sz w:val="24"/>
          <w:szCs w:val="24"/>
        </w:rPr>
      </w:pPr>
    </w:p>
    <w:p w:rsidR="00DA42EE" w:rsidRDefault="00DA42EE" w:rsidP="00DA42EE">
      <w:pPr>
        <w:spacing w:line="360" w:lineRule="auto"/>
        <w:rPr>
          <w:rFonts w:ascii="Times New Roman" w:hAnsi="Times New Roman" w:cs="Times New Roman"/>
          <w:color w:val="C00000"/>
          <w:sz w:val="24"/>
          <w:szCs w:val="24"/>
        </w:rPr>
      </w:pPr>
    </w:p>
    <w:p w:rsidR="00DA42EE" w:rsidRDefault="00DA42EE" w:rsidP="00DA42EE">
      <w:pPr>
        <w:spacing w:line="360" w:lineRule="auto"/>
        <w:rPr>
          <w:rFonts w:ascii="Times New Roman" w:hAnsi="Times New Roman" w:cs="Times New Roman"/>
          <w:color w:val="C00000"/>
          <w:sz w:val="24"/>
          <w:szCs w:val="24"/>
        </w:rPr>
      </w:pPr>
    </w:p>
    <w:p w:rsidR="00DA42EE" w:rsidRPr="00ED534A" w:rsidRDefault="00DA42EE" w:rsidP="00DA42EE">
      <w:pPr>
        <w:spacing w:line="360" w:lineRule="auto"/>
        <w:rPr>
          <w:rFonts w:ascii="Times New Roman" w:hAnsi="Times New Roman" w:cs="Times New Roman"/>
          <w:color w:val="C00000"/>
          <w:sz w:val="24"/>
          <w:szCs w:val="24"/>
        </w:rPr>
      </w:pPr>
    </w:p>
    <w:p w:rsidR="00DA42EE" w:rsidRPr="0004617C" w:rsidRDefault="00DA42EE" w:rsidP="00DA42EE">
      <w:pPr>
        <w:spacing w:after="0" w:line="259" w:lineRule="auto"/>
        <w:ind w:left="1381" w:right="1309"/>
        <w:jc w:val="center"/>
        <w:rPr>
          <w:rFonts w:ascii="Times New Roman" w:eastAsia="Arial" w:hAnsi="Times New Roman" w:cs="Times New Roman"/>
          <w:color w:val="181717"/>
          <w:sz w:val="24"/>
          <w:szCs w:val="24"/>
          <w:lang w:eastAsia="ru-RU"/>
        </w:rPr>
      </w:pPr>
      <w:r w:rsidRPr="0004617C">
        <w:rPr>
          <w:rFonts w:ascii="Times New Roman" w:eastAsia="Arial" w:hAnsi="Times New Roman" w:cs="Times New Roman"/>
          <w:color w:val="181717"/>
          <w:sz w:val="24"/>
          <w:szCs w:val="24"/>
          <w:lang w:eastAsia="ru-RU"/>
        </w:rPr>
        <w:lastRenderedPageBreak/>
        <w:t xml:space="preserve">                                                                                       Приложение </w:t>
      </w:r>
      <w:r w:rsidRPr="0004617C">
        <w:rPr>
          <w:rFonts w:ascii="Times New Roman" w:eastAsia="Arial" w:hAnsi="Times New Roman" w:cs="Times New Roman"/>
          <w:color w:val="181717"/>
          <w:sz w:val="24"/>
          <w:szCs w:val="24"/>
          <w:lang w:val="en-US" w:eastAsia="ru-RU"/>
        </w:rPr>
        <w:t>I</w:t>
      </w:r>
    </w:p>
    <w:p w:rsidR="00DA42EE" w:rsidRPr="0004617C" w:rsidRDefault="00DA42EE" w:rsidP="00DA42EE">
      <w:pPr>
        <w:spacing w:after="0" w:line="259" w:lineRule="auto"/>
        <w:ind w:left="1381" w:right="1309"/>
        <w:jc w:val="center"/>
        <w:rPr>
          <w:rFonts w:ascii="Arial" w:eastAsia="Arial" w:hAnsi="Arial" w:cs="Arial"/>
          <w:b/>
          <w:color w:val="181717"/>
          <w:sz w:val="26"/>
          <w:lang w:eastAsia="ru-RU"/>
        </w:rPr>
      </w:pPr>
    </w:p>
    <w:p w:rsidR="00DA42EE" w:rsidRPr="0004617C" w:rsidRDefault="00DA42EE" w:rsidP="00DA42EE">
      <w:pPr>
        <w:spacing w:after="0" w:line="259" w:lineRule="auto"/>
        <w:ind w:left="1381" w:right="1309"/>
        <w:jc w:val="center"/>
        <w:rPr>
          <w:rFonts w:ascii="Calibri" w:eastAsia="Calibri" w:hAnsi="Calibri" w:cs="Calibri"/>
          <w:color w:val="000000"/>
          <w:lang w:eastAsia="ru-RU"/>
        </w:rPr>
      </w:pPr>
      <w:r w:rsidRPr="0004617C">
        <w:rPr>
          <w:rFonts w:ascii="Arial" w:eastAsia="Arial" w:hAnsi="Arial" w:cs="Arial"/>
          <w:b/>
          <w:color w:val="181717"/>
          <w:sz w:val="26"/>
          <w:lang w:eastAsia="ru-RU"/>
        </w:rPr>
        <w:t>Мокрый способ определения  механического состава почв в поле</w:t>
      </w:r>
    </w:p>
    <w:tbl>
      <w:tblPr>
        <w:tblStyle w:val="TableGrid"/>
        <w:tblW w:w="8484" w:type="dxa"/>
        <w:tblInd w:w="10" w:type="dxa"/>
        <w:tblCellMar>
          <w:top w:w="170" w:type="dxa"/>
          <w:left w:w="105" w:type="dxa"/>
          <w:right w:w="38" w:type="dxa"/>
        </w:tblCellMar>
        <w:tblLook w:val="04A0"/>
      </w:tblPr>
      <w:tblGrid>
        <w:gridCol w:w="4242"/>
        <w:gridCol w:w="4242"/>
      </w:tblGrid>
      <w:tr w:rsidR="00DA42EE" w:rsidRPr="0004617C" w:rsidTr="00C239E5">
        <w:trPr>
          <w:trHeight w:val="1391"/>
        </w:trPr>
        <w:tc>
          <w:tcPr>
            <w:tcW w:w="4242" w:type="dxa"/>
            <w:tcBorders>
              <w:top w:val="single" w:sz="8" w:space="0" w:color="181717"/>
              <w:left w:val="single" w:sz="8" w:space="0" w:color="181717"/>
              <w:bottom w:val="single" w:sz="6" w:space="0" w:color="181717"/>
              <w:right w:val="single" w:sz="6" w:space="0" w:color="181717"/>
            </w:tcBorders>
            <w:vAlign w:val="center"/>
          </w:tcPr>
          <w:p w:rsidR="00DA42EE" w:rsidRPr="0004617C" w:rsidRDefault="00DA42EE" w:rsidP="00C239E5">
            <w:pPr>
              <w:ind w:right="67"/>
              <w:jc w:val="center"/>
              <w:rPr>
                <w:rFonts w:ascii="Calibri" w:eastAsia="Calibri" w:hAnsi="Calibri" w:cs="Calibri"/>
                <w:color w:val="000000"/>
              </w:rPr>
            </w:pPr>
            <w:r w:rsidRPr="0004617C">
              <w:rPr>
                <w:rFonts w:ascii="Arial" w:eastAsia="Arial" w:hAnsi="Arial" w:cs="Arial"/>
                <w:b/>
                <w:color w:val="181717"/>
                <w:sz w:val="24"/>
              </w:rPr>
              <w:t>Механический состав</w:t>
            </w:r>
          </w:p>
        </w:tc>
        <w:tc>
          <w:tcPr>
            <w:tcW w:w="4242" w:type="dxa"/>
            <w:tcBorders>
              <w:top w:val="single" w:sz="8" w:space="0" w:color="181717"/>
              <w:left w:val="single" w:sz="6" w:space="0" w:color="181717"/>
              <w:bottom w:val="single" w:sz="6" w:space="0" w:color="181717"/>
              <w:right w:val="single" w:sz="8" w:space="0" w:color="181717"/>
            </w:tcBorders>
            <w:vAlign w:val="center"/>
          </w:tcPr>
          <w:p w:rsidR="00DA42EE" w:rsidRPr="0004617C" w:rsidRDefault="00DA42EE" w:rsidP="00C239E5">
            <w:pPr>
              <w:ind w:left="747" w:right="123" w:firstLine="13"/>
              <w:rPr>
                <w:rFonts w:ascii="Calibri" w:eastAsia="Calibri" w:hAnsi="Calibri" w:cs="Calibri"/>
                <w:color w:val="000000"/>
              </w:rPr>
            </w:pPr>
            <w:r w:rsidRPr="0004617C">
              <w:rPr>
                <w:rFonts w:ascii="Arial" w:eastAsia="Arial" w:hAnsi="Arial" w:cs="Arial"/>
                <w:b/>
                <w:color w:val="181717"/>
                <w:sz w:val="24"/>
              </w:rPr>
              <w:t>Вид образца в плане  после раскатывания</w:t>
            </w:r>
          </w:p>
        </w:tc>
      </w:tr>
      <w:tr w:rsidR="00DA42EE" w:rsidRPr="0004617C" w:rsidTr="00C239E5">
        <w:trPr>
          <w:trHeight w:val="1200"/>
        </w:trPr>
        <w:tc>
          <w:tcPr>
            <w:tcW w:w="4242" w:type="dxa"/>
            <w:tcBorders>
              <w:top w:val="single" w:sz="6" w:space="0" w:color="181717"/>
              <w:left w:val="single" w:sz="8" w:space="0" w:color="181717"/>
              <w:bottom w:val="single" w:sz="6" w:space="0" w:color="181717"/>
              <w:right w:val="single" w:sz="6" w:space="0" w:color="181717"/>
            </w:tcBorders>
            <w:vAlign w:val="center"/>
          </w:tcPr>
          <w:p w:rsidR="00DA42EE" w:rsidRPr="0004617C" w:rsidRDefault="00DA42EE" w:rsidP="00C239E5">
            <w:pPr>
              <w:rPr>
                <w:rFonts w:ascii="Calibri" w:eastAsia="Calibri" w:hAnsi="Calibri" w:cs="Calibri"/>
                <w:color w:val="000000"/>
              </w:rPr>
            </w:pPr>
            <w:r w:rsidRPr="0004617C">
              <w:rPr>
                <w:rFonts w:ascii="Arial" w:eastAsia="Arial" w:hAnsi="Arial" w:cs="Arial"/>
                <w:color w:val="181717"/>
                <w:sz w:val="24"/>
              </w:rPr>
              <w:t xml:space="preserve">Шнур не образуется – </w:t>
            </w:r>
            <w:r w:rsidRPr="0004617C">
              <w:rPr>
                <w:rFonts w:ascii="Arial" w:eastAsia="Arial" w:hAnsi="Arial" w:cs="Arial"/>
                <w:b/>
                <w:color w:val="181717"/>
                <w:sz w:val="24"/>
              </w:rPr>
              <w:t>песок</w:t>
            </w:r>
          </w:p>
        </w:tc>
        <w:tc>
          <w:tcPr>
            <w:tcW w:w="4242" w:type="dxa"/>
            <w:vMerge w:val="restart"/>
            <w:tcBorders>
              <w:top w:val="single" w:sz="6" w:space="0" w:color="181717"/>
              <w:left w:val="single" w:sz="6" w:space="0" w:color="181717"/>
              <w:bottom w:val="single" w:sz="8" w:space="0" w:color="181717"/>
              <w:right w:val="single" w:sz="8" w:space="0" w:color="181717"/>
            </w:tcBorders>
          </w:tcPr>
          <w:p w:rsidR="00DA42EE" w:rsidRPr="0004617C" w:rsidRDefault="00DA42EE" w:rsidP="00C239E5">
            <w:pPr>
              <w:ind w:left="639"/>
              <w:rPr>
                <w:rFonts w:ascii="Calibri" w:eastAsia="Calibri" w:hAnsi="Calibri" w:cs="Calibri"/>
                <w:noProof/>
                <w:color w:val="000000"/>
              </w:rPr>
            </w:pPr>
          </w:p>
          <w:p w:rsidR="00DA42EE" w:rsidRPr="0004617C" w:rsidRDefault="00DA42EE" w:rsidP="00C239E5">
            <w:pPr>
              <w:ind w:left="639"/>
              <w:rPr>
                <w:rFonts w:ascii="Calibri" w:eastAsia="Calibri" w:hAnsi="Calibri" w:cs="Calibri"/>
                <w:color w:val="000000"/>
              </w:rPr>
            </w:pPr>
            <w:r w:rsidRPr="0004617C">
              <w:rPr>
                <w:rFonts w:ascii="Calibri" w:eastAsia="Calibri" w:hAnsi="Calibri" w:cs="Calibri"/>
                <w:noProof/>
                <w:color w:val="000000"/>
              </w:rPr>
              <w:drawing>
                <wp:inline distT="0" distB="0" distL="0" distR="0">
                  <wp:extent cx="1748614" cy="4407611"/>
                  <wp:effectExtent l="0" t="0" r="0" b="0"/>
                  <wp:docPr id="1" name="Picture 38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04" name="Picture 380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8614" cy="44076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A42EE" w:rsidRPr="0004617C" w:rsidTr="00C239E5">
        <w:trPr>
          <w:trHeight w:val="1304"/>
        </w:trPr>
        <w:tc>
          <w:tcPr>
            <w:tcW w:w="4242" w:type="dxa"/>
            <w:tcBorders>
              <w:top w:val="single" w:sz="6" w:space="0" w:color="181717"/>
              <w:left w:val="single" w:sz="8" w:space="0" w:color="181717"/>
              <w:bottom w:val="single" w:sz="6" w:space="0" w:color="181717"/>
              <w:right w:val="single" w:sz="6" w:space="0" w:color="181717"/>
            </w:tcBorders>
            <w:vAlign w:val="center"/>
          </w:tcPr>
          <w:p w:rsidR="00DA42EE" w:rsidRPr="0004617C" w:rsidRDefault="00DA42EE" w:rsidP="00C239E5">
            <w:pPr>
              <w:rPr>
                <w:rFonts w:ascii="Calibri" w:eastAsia="Calibri" w:hAnsi="Calibri" w:cs="Calibri"/>
                <w:color w:val="000000"/>
              </w:rPr>
            </w:pPr>
            <w:r w:rsidRPr="0004617C">
              <w:rPr>
                <w:rFonts w:ascii="Arial" w:eastAsia="Arial" w:hAnsi="Arial" w:cs="Arial"/>
                <w:color w:val="181717"/>
                <w:sz w:val="24"/>
              </w:rPr>
              <w:t xml:space="preserve">Зачатки шнура – </w:t>
            </w:r>
            <w:r w:rsidRPr="0004617C">
              <w:rPr>
                <w:rFonts w:ascii="Arial" w:eastAsia="Arial" w:hAnsi="Arial" w:cs="Arial"/>
                <w:b/>
                <w:color w:val="181717"/>
                <w:sz w:val="24"/>
              </w:rPr>
              <w:t>супесь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181717"/>
              <w:bottom w:val="nil"/>
              <w:right w:val="single" w:sz="8" w:space="0" w:color="181717"/>
            </w:tcBorders>
          </w:tcPr>
          <w:p w:rsidR="00DA42EE" w:rsidRPr="0004617C" w:rsidRDefault="00DA42EE" w:rsidP="00C239E5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DA42EE" w:rsidRPr="0004617C" w:rsidTr="00C239E5">
        <w:trPr>
          <w:trHeight w:val="1138"/>
        </w:trPr>
        <w:tc>
          <w:tcPr>
            <w:tcW w:w="4242" w:type="dxa"/>
            <w:tcBorders>
              <w:top w:val="single" w:sz="6" w:space="0" w:color="181717"/>
              <w:left w:val="single" w:sz="8" w:space="0" w:color="181717"/>
              <w:bottom w:val="single" w:sz="6" w:space="0" w:color="181717"/>
              <w:right w:val="single" w:sz="6" w:space="0" w:color="181717"/>
            </w:tcBorders>
            <w:vAlign w:val="center"/>
          </w:tcPr>
          <w:p w:rsidR="00DA42EE" w:rsidRPr="0004617C" w:rsidRDefault="00DA42EE" w:rsidP="00C239E5">
            <w:pPr>
              <w:rPr>
                <w:rFonts w:ascii="Calibri" w:eastAsia="Calibri" w:hAnsi="Calibri" w:cs="Calibri"/>
                <w:color w:val="000000"/>
              </w:rPr>
            </w:pPr>
            <w:r w:rsidRPr="0004617C">
              <w:rPr>
                <w:rFonts w:ascii="Arial" w:eastAsia="Arial" w:hAnsi="Arial" w:cs="Arial"/>
                <w:color w:val="181717"/>
                <w:sz w:val="24"/>
              </w:rPr>
              <w:t xml:space="preserve">Шнур дробится при раскатывании – </w:t>
            </w:r>
            <w:r w:rsidRPr="0004617C">
              <w:rPr>
                <w:rFonts w:ascii="Arial" w:eastAsia="Arial" w:hAnsi="Arial" w:cs="Arial"/>
                <w:b/>
                <w:color w:val="181717"/>
                <w:sz w:val="24"/>
              </w:rPr>
              <w:t>легкий суглинок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181717"/>
              <w:bottom w:val="nil"/>
              <w:right w:val="single" w:sz="8" w:space="0" w:color="181717"/>
            </w:tcBorders>
          </w:tcPr>
          <w:p w:rsidR="00DA42EE" w:rsidRPr="0004617C" w:rsidRDefault="00DA42EE" w:rsidP="00C239E5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DA42EE" w:rsidRPr="0004617C" w:rsidTr="00C239E5">
        <w:trPr>
          <w:trHeight w:val="1413"/>
        </w:trPr>
        <w:tc>
          <w:tcPr>
            <w:tcW w:w="4242" w:type="dxa"/>
            <w:tcBorders>
              <w:top w:val="single" w:sz="6" w:space="0" w:color="181717"/>
              <w:left w:val="single" w:sz="8" w:space="0" w:color="181717"/>
              <w:bottom w:val="single" w:sz="6" w:space="0" w:color="181717"/>
              <w:right w:val="single" w:sz="6" w:space="0" w:color="181717"/>
            </w:tcBorders>
            <w:vAlign w:val="center"/>
          </w:tcPr>
          <w:p w:rsidR="00DA42EE" w:rsidRPr="0004617C" w:rsidRDefault="00DA42EE" w:rsidP="00C239E5">
            <w:pPr>
              <w:ind w:right="67"/>
              <w:jc w:val="both"/>
              <w:rPr>
                <w:rFonts w:ascii="Calibri" w:eastAsia="Calibri" w:hAnsi="Calibri" w:cs="Calibri"/>
                <w:color w:val="000000"/>
              </w:rPr>
            </w:pPr>
            <w:r w:rsidRPr="0004617C">
              <w:rPr>
                <w:rFonts w:ascii="Arial" w:eastAsia="Arial" w:hAnsi="Arial" w:cs="Arial"/>
                <w:color w:val="181717"/>
                <w:sz w:val="24"/>
              </w:rPr>
              <w:t xml:space="preserve">Шнур сплошной, кольцо при свертывании распадается – </w:t>
            </w:r>
            <w:r w:rsidRPr="0004617C">
              <w:rPr>
                <w:rFonts w:ascii="Arial" w:eastAsia="Arial" w:hAnsi="Arial" w:cs="Arial"/>
                <w:b/>
                <w:color w:val="181717"/>
                <w:sz w:val="24"/>
              </w:rPr>
              <w:t>средний суглинок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181717"/>
              <w:bottom w:val="nil"/>
              <w:right w:val="single" w:sz="8" w:space="0" w:color="181717"/>
            </w:tcBorders>
          </w:tcPr>
          <w:p w:rsidR="00DA42EE" w:rsidRPr="0004617C" w:rsidRDefault="00DA42EE" w:rsidP="00C239E5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DA42EE" w:rsidRPr="0004617C" w:rsidTr="00C239E5">
        <w:trPr>
          <w:trHeight w:val="1402"/>
        </w:trPr>
        <w:tc>
          <w:tcPr>
            <w:tcW w:w="4242" w:type="dxa"/>
            <w:tcBorders>
              <w:top w:val="single" w:sz="6" w:space="0" w:color="181717"/>
              <w:left w:val="single" w:sz="8" w:space="0" w:color="181717"/>
              <w:bottom w:val="single" w:sz="6" w:space="0" w:color="181717"/>
              <w:right w:val="single" w:sz="6" w:space="0" w:color="181717"/>
            </w:tcBorders>
            <w:vAlign w:val="center"/>
          </w:tcPr>
          <w:p w:rsidR="00DA42EE" w:rsidRPr="0004617C" w:rsidRDefault="00DA42EE" w:rsidP="00C239E5">
            <w:pPr>
              <w:jc w:val="both"/>
              <w:rPr>
                <w:rFonts w:ascii="Calibri" w:eastAsia="Calibri" w:hAnsi="Calibri" w:cs="Calibri"/>
                <w:color w:val="000000"/>
              </w:rPr>
            </w:pPr>
            <w:r w:rsidRPr="0004617C">
              <w:rPr>
                <w:rFonts w:ascii="Arial" w:eastAsia="Arial" w:hAnsi="Arial" w:cs="Arial"/>
                <w:color w:val="181717"/>
                <w:sz w:val="24"/>
              </w:rPr>
              <w:t xml:space="preserve">Шнур сплошной, кольцо с трещинами – </w:t>
            </w:r>
            <w:r w:rsidRPr="0004617C">
              <w:rPr>
                <w:rFonts w:ascii="Arial" w:eastAsia="Arial" w:hAnsi="Arial" w:cs="Arial"/>
                <w:b/>
                <w:color w:val="181717"/>
                <w:sz w:val="24"/>
              </w:rPr>
              <w:t>тяжелый суглинок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181717"/>
              <w:bottom w:val="nil"/>
              <w:right w:val="single" w:sz="8" w:space="0" w:color="181717"/>
            </w:tcBorders>
          </w:tcPr>
          <w:p w:rsidR="00DA42EE" w:rsidRPr="0004617C" w:rsidRDefault="00DA42EE" w:rsidP="00C239E5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DA42EE" w:rsidRPr="0004617C" w:rsidTr="00C239E5">
        <w:trPr>
          <w:trHeight w:val="1354"/>
        </w:trPr>
        <w:tc>
          <w:tcPr>
            <w:tcW w:w="4242" w:type="dxa"/>
            <w:tcBorders>
              <w:top w:val="single" w:sz="6" w:space="0" w:color="181717"/>
              <w:left w:val="single" w:sz="8" w:space="0" w:color="181717"/>
              <w:bottom w:val="single" w:sz="8" w:space="0" w:color="181717"/>
              <w:right w:val="single" w:sz="6" w:space="0" w:color="181717"/>
            </w:tcBorders>
            <w:vAlign w:val="center"/>
          </w:tcPr>
          <w:p w:rsidR="00DA42EE" w:rsidRPr="0004617C" w:rsidRDefault="00DA42EE" w:rsidP="00C239E5">
            <w:pPr>
              <w:rPr>
                <w:rFonts w:ascii="Calibri" w:eastAsia="Calibri" w:hAnsi="Calibri" w:cs="Calibri"/>
                <w:color w:val="000000"/>
              </w:rPr>
            </w:pPr>
            <w:r w:rsidRPr="0004617C">
              <w:rPr>
                <w:rFonts w:ascii="Arial" w:eastAsia="Arial" w:hAnsi="Arial" w:cs="Arial"/>
                <w:color w:val="181717"/>
                <w:sz w:val="24"/>
              </w:rPr>
              <w:t xml:space="preserve">Шнур сплошной, кольцо дельное – </w:t>
            </w:r>
            <w:r w:rsidRPr="0004617C">
              <w:rPr>
                <w:rFonts w:ascii="Arial" w:eastAsia="Arial" w:hAnsi="Arial" w:cs="Arial"/>
                <w:b/>
                <w:color w:val="181717"/>
                <w:sz w:val="24"/>
              </w:rPr>
              <w:t>глина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181717"/>
              <w:bottom w:val="single" w:sz="8" w:space="0" w:color="181717"/>
              <w:right w:val="single" w:sz="8" w:space="0" w:color="181717"/>
            </w:tcBorders>
          </w:tcPr>
          <w:p w:rsidR="00DA42EE" w:rsidRPr="0004617C" w:rsidRDefault="00DA42EE" w:rsidP="00C239E5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</w:tbl>
    <w:p w:rsidR="00DA42EE" w:rsidRDefault="00DA42EE" w:rsidP="00DA42EE">
      <w:pPr>
        <w:spacing w:after="160" w:line="259" w:lineRule="auto"/>
        <w:rPr>
          <w:rFonts w:ascii="Calibri" w:eastAsia="Calibri" w:hAnsi="Calibri" w:cs="Times New Roman"/>
        </w:rPr>
      </w:pPr>
    </w:p>
    <w:p w:rsidR="00DA42EE" w:rsidRDefault="00DA42EE" w:rsidP="00DA42EE">
      <w:pPr>
        <w:spacing w:after="160" w:line="259" w:lineRule="auto"/>
        <w:rPr>
          <w:rFonts w:ascii="Calibri" w:eastAsia="Calibri" w:hAnsi="Calibri" w:cs="Times New Roman"/>
        </w:rPr>
      </w:pPr>
    </w:p>
    <w:p w:rsidR="00DA42EE" w:rsidRDefault="00DA42EE" w:rsidP="00DA42EE">
      <w:pPr>
        <w:spacing w:after="160" w:line="259" w:lineRule="auto"/>
        <w:rPr>
          <w:rFonts w:ascii="Calibri" w:eastAsia="Calibri" w:hAnsi="Calibri" w:cs="Times New Roman"/>
        </w:rPr>
      </w:pPr>
    </w:p>
    <w:p w:rsidR="00DA42EE" w:rsidRDefault="00DA42EE" w:rsidP="00DA42EE">
      <w:pPr>
        <w:spacing w:after="160" w:line="259" w:lineRule="auto"/>
        <w:rPr>
          <w:rFonts w:ascii="Calibri" w:eastAsia="Calibri" w:hAnsi="Calibri" w:cs="Times New Roman"/>
        </w:rPr>
      </w:pPr>
    </w:p>
    <w:p w:rsidR="00DA42EE" w:rsidRPr="0004617C" w:rsidRDefault="00DA42EE" w:rsidP="00DA42EE">
      <w:pPr>
        <w:spacing w:after="160" w:line="259" w:lineRule="auto"/>
        <w:rPr>
          <w:rFonts w:ascii="Calibri" w:eastAsia="Calibri" w:hAnsi="Calibri" w:cs="Times New Roman"/>
        </w:rPr>
      </w:pPr>
    </w:p>
    <w:p w:rsidR="00DA42EE" w:rsidRPr="0004617C" w:rsidRDefault="00DA42EE" w:rsidP="00DA42EE">
      <w:pPr>
        <w:spacing w:after="160" w:line="259" w:lineRule="auto"/>
        <w:rPr>
          <w:rFonts w:ascii="Calibri" w:eastAsia="Calibri" w:hAnsi="Calibri" w:cs="Times New Roman"/>
        </w:rPr>
      </w:pPr>
    </w:p>
    <w:p w:rsidR="00DA42EE" w:rsidRPr="0004617C" w:rsidRDefault="00DA42EE" w:rsidP="00DA42EE">
      <w:pPr>
        <w:spacing w:after="124" w:line="259" w:lineRule="auto"/>
        <w:ind w:right="72"/>
        <w:rPr>
          <w:rFonts w:ascii="Times New Roman" w:eastAsia="Arial" w:hAnsi="Times New Roman" w:cs="Times New Roman"/>
          <w:color w:val="181717"/>
          <w:sz w:val="24"/>
          <w:szCs w:val="24"/>
        </w:rPr>
      </w:pPr>
      <w:r w:rsidRPr="0004617C">
        <w:rPr>
          <w:rFonts w:ascii="Times New Roman" w:eastAsia="Arial" w:hAnsi="Times New Roman" w:cs="Times New Roman"/>
          <w:color w:val="181717"/>
          <w:sz w:val="24"/>
          <w:szCs w:val="24"/>
        </w:rPr>
        <w:lastRenderedPageBreak/>
        <w:t xml:space="preserve">Приложение </w:t>
      </w:r>
      <w:r w:rsidRPr="0004617C">
        <w:rPr>
          <w:rFonts w:ascii="Times New Roman" w:eastAsia="Arial" w:hAnsi="Times New Roman" w:cs="Times New Roman"/>
          <w:color w:val="181717"/>
          <w:sz w:val="24"/>
          <w:szCs w:val="24"/>
          <w:lang w:val="en-US"/>
        </w:rPr>
        <w:t>II</w:t>
      </w:r>
    </w:p>
    <w:p w:rsidR="00DA42EE" w:rsidRPr="0004617C" w:rsidRDefault="00DA42EE" w:rsidP="00DA42EE">
      <w:pPr>
        <w:spacing w:after="124" w:line="259" w:lineRule="auto"/>
        <w:ind w:right="72"/>
        <w:rPr>
          <w:rFonts w:ascii="Arial" w:eastAsia="Arial" w:hAnsi="Arial" w:cs="Arial"/>
          <w:b/>
          <w:color w:val="181717"/>
          <w:sz w:val="26"/>
        </w:rPr>
      </w:pPr>
      <w:r w:rsidRPr="0004617C">
        <w:rPr>
          <w:rFonts w:ascii="Arial" w:eastAsia="Arial" w:hAnsi="Arial" w:cs="Arial"/>
          <w:b/>
          <w:color w:val="181717"/>
          <w:sz w:val="26"/>
        </w:rPr>
        <w:t xml:space="preserve">                     Определение кислотности почвы</w:t>
      </w:r>
    </w:p>
    <w:p w:rsidR="00DA42EE" w:rsidRPr="0004617C" w:rsidRDefault="00DA42EE" w:rsidP="00DA42EE">
      <w:pPr>
        <w:spacing w:after="124" w:line="259" w:lineRule="auto"/>
        <w:ind w:right="72"/>
        <w:rPr>
          <w:rFonts w:ascii="Calibri" w:eastAsia="Calibri" w:hAnsi="Calibri" w:cs="Times New Roman"/>
        </w:rPr>
      </w:pPr>
    </w:p>
    <w:p w:rsidR="00DA42EE" w:rsidRPr="0004617C" w:rsidRDefault="00DA42EE" w:rsidP="00DA42EE">
      <w:pPr>
        <w:spacing w:after="113" w:line="313" w:lineRule="auto"/>
        <w:ind w:right="73" w:firstLine="567"/>
        <w:jc w:val="both"/>
        <w:rPr>
          <w:rFonts w:ascii="Calibri" w:eastAsia="Calibri" w:hAnsi="Calibri" w:cs="Times New Roman"/>
        </w:rPr>
      </w:pPr>
      <w:r w:rsidRPr="0004617C">
        <w:rPr>
          <w:rFonts w:ascii="Arial" w:eastAsia="Arial" w:hAnsi="Arial" w:cs="Arial"/>
          <w:color w:val="181717"/>
          <w:sz w:val="26"/>
        </w:rPr>
        <w:t xml:space="preserve">Качественной мерой кислотности является рН (водородный показатель). Кислотность почвы определяется химическим методом с использованием универсальной лакмусовой бумаги. </w:t>
      </w:r>
    </w:p>
    <w:p w:rsidR="00DA42EE" w:rsidRPr="0004617C" w:rsidRDefault="00DA42EE" w:rsidP="00DA42EE">
      <w:pPr>
        <w:spacing w:after="160" w:line="259" w:lineRule="auto"/>
        <w:rPr>
          <w:rFonts w:ascii="Calibri" w:eastAsia="Calibri" w:hAnsi="Calibri" w:cs="Times New Roman"/>
        </w:rPr>
      </w:pPr>
    </w:p>
    <w:tbl>
      <w:tblPr>
        <w:tblStyle w:val="TableGrid"/>
        <w:tblW w:w="8494" w:type="dxa"/>
        <w:tblInd w:w="10" w:type="dxa"/>
        <w:tblCellMar>
          <w:left w:w="108" w:type="dxa"/>
          <w:right w:w="115" w:type="dxa"/>
        </w:tblCellMar>
        <w:tblLook w:val="04A0"/>
      </w:tblPr>
      <w:tblGrid>
        <w:gridCol w:w="4247"/>
        <w:gridCol w:w="4247"/>
      </w:tblGrid>
      <w:tr w:rsidR="00DA42EE" w:rsidRPr="0004617C" w:rsidTr="00C239E5">
        <w:trPr>
          <w:trHeight w:val="667"/>
        </w:trPr>
        <w:tc>
          <w:tcPr>
            <w:tcW w:w="4247" w:type="dxa"/>
            <w:tcBorders>
              <w:top w:val="single" w:sz="8" w:space="0" w:color="181717"/>
              <w:left w:val="single" w:sz="8" w:space="0" w:color="181717"/>
              <w:bottom w:val="single" w:sz="6" w:space="0" w:color="181717"/>
              <w:right w:val="single" w:sz="6" w:space="0" w:color="181717"/>
            </w:tcBorders>
            <w:vAlign w:val="center"/>
          </w:tcPr>
          <w:p w:rsidR="00DA42EE" w:rsidRPr="0004617C" w:rsidRDefault="00DA42EE" w:rsidP="00C239E5">
            <w:pPr>
              <w:ind w:left="7"/>
              <w:jc w:val="center"/>
              <w:rPr>
                <w:rFonts w:ascii="Calibri" w:hAnsi="Calibri" w:cs="Times New Roman"/>
              </w:rPr>
            </w:pPr>
            <w:r w:rsidRPr="0004617C">
              <w:rPr>
                <w:rFonts w:ascii="Arial" w:eastAsia="Arial" w:hAnsi="Arial" w:cs="Arial"/>
                <w:b/>
                <w:color w:val="181717"/>
                <w:sz w:val="24"/>
              </w:rPr>
              <w:t>Кислотность почвы</w:t>
            </w:r>
          </w:p>
        </w:tc>
        <w:tc>
          <w:tcPr>
            <w:tcW w:w="4247" w:type="dxa"/>
            <w:tcBorders>
              <w:top w:val="single" w:sz="8" w:space="0" w:color="181717"/>
              <w:left w:val="single" w:sz="6" w:space="0" w:color="181717"/>
              <w:bottom w:val="single" w:sz="6" w:space="0" w:color="181717"/>
              <w:right w:val="single" w:sz="8" w:space="0" w:color="181717"/>
            </w:tcBorders>
            <w:vAlign w:val="center"/>
          </w:tcPr>
          <w:p w:rsidR="00DA42EE" w:rsidRPr="0004617C" w:rsidRDefault="00DA42EE" w:rsidP="00C239E5">
            <w:pPr>
              <w:ind w:left="7"/>
              <w:jc w:val="center"/>
              <w:rPr>
                <w:rFonts w:ascii="Calibri" w:hAnsi="Calibri" w:cs="Times New Roman"/>
              </w:rPr>
            </w:pPr>
            <w:r w:rsidRPr="0004617C">
              <w:rPr>
                <w:rFonts w:ascii="Arial" w:eastAsia="Arial" w:hAnsi="Arial" w:cs="Arial"/>
                <w:b/>
                <w:color w:val="181717"/>
                <w:sz w:val="24"/>
              </w:rPr>
              <w:t>Цвет лакмусовой бумаги</w:t>
            </w:r>
          </w:p>
        </w:tc>
      </w:tr>
      <w:tr w:rsidR="00DA42EE" w:rsidRPr="0004617C" w:rsidTr="00C239E5">
        <w:trPr>
          <w:trHeight w:val="594"/>
        </w:trPr>
        <w:tc>
          <w:tcPr>
            <w:tcW w:w="4247" w:type="dxa"/>
            <w:tcBorders>
              <w:top w:val="single" w:sz="6" w:space="0" w:color="181717"/>
              <w:left w:val="single" w:sz="8" w:space="0" w:color="181717"/>
              <w:bottom w:val="single" w:sz="6" w:space="0" w:color="181717"/>
              <w:right w:val="single" w:sz="6" w:space="0" w:color="181717"/>
            </w:tcBorders>
            <w:vAlign w:val="center"/>
          </w:tcPr>
          <w:p w:rsidR="00DA42EE" w:rsidRPr="0004617C" w:rsidRDefault="00DA42EE" w:rsidP="00C239E5">
            <w:pPr>
              <w:rPr>
                <w:rFonts w:ascii="Calibri" w:hAnsi="Calibri" w:cs="Times New Roman"/>
              </w:rPr>
            </w:pPr>
            <w:r w:rsidRPr="0004617C">
              <w:rPr>
                <w:rFonts w:ascii="Arial" w:eastAsia="Arial" w:hAnsi="Arial" w:cs="Arial"/>
                <w:color w:val="181717"/>
                <w:sz w:val="24"/>
              </w:rPr>
              <w:t>Сильнокислые (рН 3-4)</w:t>
            </w:r>
          </w:p>
        </w:tc>
        <w:tc>
          <w:tcPr>
            <w:tcW w:w="4247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8" w:space="0" w:color="181717"/>
            </w:tcBorders>
            <w:vAlign w:val="center"/>
          </w:tcPr>
          <w:p w:rsidR="00DA42EE" w:rsidRPr="0004617C" w:rsidRDefault="00DA42EE" w:rsidP="00C239E5">
            <w:pPr>
              <w:rPr>
                <w:rFonts w:ascii="Calibri" w:hAnsi="Calibri" w:cs="Times New Roman"/>
              </w:rPr>
            </w:pPr>
            <w:r w:rsidRPr="0004617C">
              <w:rPr>
                <w:rFonts w:ascii="Arial" w:eastAsia="Arial" w:hAnsi="Arial" w:cs="Arial"/>
                <w:color w:val="181717"/>
                <w:sz w:val="24"/>
              </w:rPr>
              <w:t>Оранжево-коричневый</w:t>
            </w:r>
          </w:p>
        </w:tc>
      </w:tr>
      <w:tr w:rsidR="00DA42EE" w:rsidRPr="0004617C" w:rsidTr="00C239E5">
        <w:trPr>
          <w:trHeight w:val="594"/>
        </w:trPr>
        <w:tc>
          <w:tcPr>
            <w:tcW w:w="4247" w:type="dxa"/>
            <w:tcBorders>
              <w:top w:val="single" w:sz="6" w:space="0" w:color="181717"/>
              <w:left w:val="single" w:sz="8" w:space="0" w:color="181717"/>
              <w:bottom w:val="single" w:sz="6" w:space="0" w:color="181717"/>
              <w:right w:val="single" w:sz="6" w:space="0" w:color="181717"/>
            </w:tcBorders>
            <w:vAlign w:val="center"/>
          </w:tcPr>
          <w:p w:rsidR="00DA42EE" w:rsidRPr="0004617C" w:rsidRDefault="00DA42EE" w:rsidP="00C239E5">
            <w:pPr>
              <w:rPr>
                <w:rFonts w:ascii="Calibri" w:hAnsi="Calibri" w:cs="Times New Roman"/>
              </w:rPr>
            </w:pPr>
            <w:r w:rsidRPr="0004617C">
              <w:rPr>
                <w:rFonts w:ascii="Arial" w:eastAsia="Arial" w:hAnsi="Arial" w:cs="Arial"/>
                <w:color w:val="181717"/>
                <w:sz w:val="24"/>
              </w:rPr>
              <w:t>Кислые (рН 4-5)</w:t>
            </w:r>
          </w:p>
        </w:tc>
        <w:tc>
          <w:tcPr>
            <w:tcW w:w="4247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8" w:space="0" w:color="181717"/>
            </w:tcBorders>
            <w:vAlign w:val="center"/>
          </w:tcPr>
          <w:p w:rsidR="00DA42EE" w:rsidRPr="0004617C" w:rsidRDefault="00DA42EE" w:rsidP="00C239E5">
            <w:pPr>
              <w:rPr>
                <w:rFonts w:ascii="Calibri" w:hAnsi="Calibri" w:cs="Times New Roman"/>
              </w:rPr>
            </w:pPr>
            <w:r w:rsidRPr="0004617C">
              <w:rPr>
                <w:rFonts w:ascii="Arial" w:eastAsia="Arial" w:hAnsi="Arial" w:cs="Arial"/>
                <w:color w:val="181717"/>
                <w:sz w:val="24"/>
              </w:rPr>
              <w:t>Светло-коричневый</w:t>
            </w:r>
          </w:p>
        </w:tc>
      </w:tr>
      <w:tr w:rsidR="00DA42EE" w:rsidRPr="0004617C" w:rsidTr="00C239E5">
        <w:trPr>
          <w:trHeight w:val="594"/>
        </w:trPr>
        <w:tc>
          <w:tcPr>
            <w:tcW w:w="4247" w:type="dxa"/>
            <w:tcBorders>
              <w:top w:val="single" w:sz="6" w:space="0" w:color="181717"/>
              <w:left w:val="single" w:sz="8" w:space="0" w:color="181717"/>
              <w:bottom w:val="single" w:sz="6" w:space="0" w:color="181717"/>
              <w:right w:val="single" w:sz="6" w:space="0" w:color="181717"/>
            </w:tcBorders>
            <w:vAlign w:val="center"/>
          </w:tcPr>
          <w:p w:rsidR="00DA42EE" w:rsidRPr="0004617C" w:rsidRDefault="00DA42EE" w:rsidP="00C239E5">
            <w:pPr>
              <w:rPr>
                <w:rFonts w:ascii="Calibri" w:hAnsi="Calibri" w:cs="Times New Roman"/>
              </w:rPr>
            </w:pPr>
            <w:r w:rsidRPr="0004617C">
              <w:rPr>
                <w:rFonts w:ascii="Arial" w:eastAsia="Arial" w:hAnsi="Arial" w:cs="Arial"/>
                <w:color w:val="181717"/>
                <w:sz w:val="24"/>
              </w:rPr>
              <w:t>Слабокислые (рН 5-6)</w:t>
            </w:r>
          </w:p>
        </w:tc>
        <w:tc>
          <w:tcPr>
            <w:tcW w:w="4247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8" w:space="0" w:color="181717"/>
            </w:tcBorders>
            <w:vAlign w:val="center"/>
          </w:tcPr>
          <w:p w:rsidR="00DA42EE" w:rsidRPr="0004617C" w:rsidRDefault="00DA42EE" w:rsidP="00C239E5">
            <w:pPr>
              <w:rPr>
                <w:rFonts w:ascii="Calibri" w:hAnsi="Calibri" w:cs="Times New Roman"/>
              </w:rPr>
            </w:pPr>
            <w:r w:rsidRPr="0004617C">
              <w:rPr>
                <w:rFonts w:ascii="Arial" w:eastAsia="Arial" w:hAnsi="Arial" w:cs="Arial"/>
                <w:color w:val="181717"/>
                <w:sz w:val="24"/>
              </w:rPr>
              <w:t>Желто-коричневый</w:t>
            </w:r>
          </w:p>
        </w:tc>
      </w:tr>
      <w:tr w:rsidR="00DA42EE" w:rsidRPr="0004617C" w:rsidTr="00C239E5">
        <w:trPr>
          <w:trHeight w:val="594"/>
        </w:trPr>
        <w:tc>
          <w:tcPr>
            <w:tcW w:w="4247" w:type="dxa"/>
            <w:tcBorders>
              <w:top w:val="single" w:sz="6" w:space="0" w:color="181717"/>
              <w:left w:val="single" w:sz="8" w:space="0" w:color="181717"/>
              <w:bottom w:val="single" w:sz="6" w:space="0" w:color="181717"/>
              <w:right w:val="single" w:sz="6" w:space="0" w:color="181717"/>
            </w:tcBorders>
            <w:vAlign w:val="center"/>
          </w:tcPr>
          <w:p w:rsidR="00DA42EE" w:rsidRPr="0004617C" w:rsidRDefault="00DA42EE" w:rsidP="00C239E5">
            <w:pPr>
              <w:rPr>
                <w:rFonts w:ascii="Calibri" w:hAnsi="Calibri" w:cs="Times New Roman"/>
              </w:rPr>
            </w:pPr>
            <w:r w:rsidRPr="0004617C">
              <w:rPr>
                <w:rFonts w:ascii="Arial" w:eastAsia="Arial" w:hAnsi="Arial" w:cs="Arial"/>
                <w:color w:val="181717"/>
                <w:sz w:val="24"/>
              </w:rPr>
              <w:t>Нейтральные (рН 7)</w:t>
            </w:r>
          </w:p>
        </w:tc>
        <w:tc>
          <w:tcPr>
            <w:tcW w:w="4247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8" w:space="0" w:color="181717"/>
            </w:tcBorders>
            <w:vAlign w:val="center"/>
          </w:tcPr>
          <w:p w:rsidR="00DA42EE" w:rsidRPr="0004617C" w:rsidRDefault="00DA42EE" w:rsidP="00C239E5">
            <w:pPr>
              <w:rPr>
                <w:rFonts w:ascii="Calibri" w:hAnsi="Calibri" w:cs="Times New Roman"/>
              </w:rPr>
            </w:pPr>
            <w:r w:rsidRPr="0004617C">
              <w:rPr>
                <w:rFonts w:ascii="Arial" w:eastAsia="Arial" w:hAnsi="Arial" w:cs="Arial"/>
                <w:color w:val="181717"/>
                <w:sz w:val="24"/>
              </w:rPr>
              <w:t>Светло-зеленый</w:t>
            </w:r>
          </w:p>
        </w:tc>
      </w:tr>
      <w:tr w:rsidR="00DA42EE" w:rsidRPr="0004617C" w:rsidTr="00C239E5">
        <w:trPr>
          <w:trHeight w:val="594"/>
        </w:trPr>
        <w:tc>
          <w:tcPr>
            <w:tcW w:w="4247" w:type="dxa"/>
            <w:tcBorders>
              <w:top w:val="single" w:sz="6" w:space="0" w:color="181717"/>
              <w:left w:val="single" w:sz="8" w:space="0" w:color="181717"/>
              <w:bottom w:val="single" w:sz="6" w:space="0" w:color="181717"/>
              <w:right w:val="single" w:sz="6" w:space="0" w:color="181717"/>
            </w:tcBorders>
            <w:vAlign w:val="center"/>
          </w:tcPr>
          <w:p w:rsidR="00DA42EE" w:rsidRPr="0004617C" w:rsidRDefault="00DA42EE" w:rsidP="00C239E5">
            <w:pPr>
              <w:rPr>
                <w:rFonts w:ascii="Calibri" w:hAnsi="Calibri" w:cs="Times New Roman"/>
              </w:rPr>
            </w:pPr>
            <w:r w:rsidRPr="0004617C">
              <w:rPr>
                <w:rFonts w:ascii="Arial" w:eastAsia="Arial" w:hAnsi="Arial" w:cs="Arial"/>
                <w:color w:val="181717"/>
                <w:sz w:val="24"/>
              </w:rPr>
              <w:t>Щелочные (рН7-8)</w:t>
            </w:r>
          </w:p>
        </w:tc>
        <w:tc>
          <w:tcPr>
            <w:tcW w:w="4247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8" w:space="0" w:color="181717"/>
            </w:tcBorders>
            <w:vAlign w:val="center"/>
          </w:tcPr>
          <w:p w:rsidR="00DA42EE" w:rsidRPr="0004617C" w:rsidRDefault="00DA42EE" w:rsidP="00C239E5">
            <w:pPr>
              <w:rPr>
                <w:rFonts w:ascii="Calibri" w:hAnsi="Calibri" w:cs="Times New Roman"/>
              </w:rPr>
            </w:pPr>
            <w:r w:rsidRPr="0004617C">
              <w:rPr>
                <w:rFonts w:ascii="Arial" w:eastAsia="Arial" w:hAnsi="Arial" w:cs="Arial"/>
                <w:color w:val="181717"/>
                <w:sz w:val="24"/>
              </w:rPr>
              <w:t>Зеленый</w:t>
            </w:r>
          </w:p>
        </w:tc>
      </w:tr>
      <w:tr w:rsidR="00DA42EE" w:rsidRPr="0004617C" w:rsidTr="00C239E5">
        <w:trPr>
          <w:trHeight w:val="594"/>
        </w:trPr>
        <w:tc>
          <w:tcPr>
            <w:tcW w:w="4247" w:type="dxa"/>
            <w:tcBorders>
              <w:top w:val="single" w:sz="6" w:space="0" w:color="181717"/>
              <w:left w:val="single" w:sz="8" w:space="0" w:color="181717"/>
              <w:bottom w:val="single" w:sz="8" w:space="0" w:color="181717"/>
              <w:right w:val="single" w:sz="6" w:space="0" w:color="181717"/>
            </w:tcBorders>
            <w:vAlign w:val="center"/>
          </w:tcPr>
          <w:p w:rsidR="00DA42EE" w:rsidRPr="0004617C" w:rsidRDefault="00DA42EE" w:rsidP="00C239E5">
            <w:pPr>
              <w:rPr>
                <w:rFonts w:ascii="Calibri" w:hAnsi="Calibri" w:cs="Times New Roman"/>
              </w:rPr>
            </w:pPr>
            <w:r w:rsidRPr="0004617C">
              <w:rPr>
                <w:rFonts w:ascii="Arial" w:eastAsia="Arial" w:hAnsi="Arial" w:cs="Arial"/>
                <w:color w:val="181717"/>
                <w:sz w:val="24"/>
              </w:rPr>
              <w:t>Сильнощелочные (рН 8-9)</w:t>
            </w:r>
          </w:p>
        </w:tc>
        <w:tc>
          <w:tcPr>
            <w:tcW w:w="4247" w:type="dxa"/>
            <w:tcBorders>
              <w:top w:val="single" w:sz="6" w:space="0" w:color="181717"/>
              <w:left w:val="single" w:sz="6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:rsidR="00DA42EE" w:rsidRPr="0004617C" w:rsidRDefault="00DA42EE" w:rsidP="00C239E5">
            <w:pPr>
              <w:rPr>
                <w:rFonts w:ascii="Calibri" w:hAnsi="Calibri" w:cs="Times New Roman"/>
              </w:rPr>
            </w:pPr>
            <w:r w:rsidRPr="0004617C">
              <w:rPr>
                <w:rFonts w:ascii="Arial" w:eastAsia="Arial" w:hAnsi="Arial" w:cs="Arial"/>
                <w:color w:val="181717"/>
                <w:sz w:val="24"/>
              </w:rPr>
              <w:t>Зелено-голубой</w:t>
            </w:r>
          </w:p>
        </w:tc>
      </w:tr>
    </w:tbl>
    <w:p w:rsidR="00DA42EE" w:rsidRPr="0004617C" w:rsidRDefault="00DA42EE" w:rsidP="00DA42EE">
      <w:pPr>
        <w:spacing w:after="160" w:line="259" w:lineRule="auto"/>
        <w:rPr>
          <w:rFonts w:ascii="Calibri" w:eastAsia="Calibri" w:hAnsi="Calibri" w:cs="Times New Roman"/>
        </w:rPr>
      </w:pPr>
    </w:p>
    <w:p w:rsidR="00DA42EE" w:rsidRPr="0004617C" w:rsidRDefault="00DA42EE" w:rsidP="00DA42EE">
      <w:pPr>
        <w:spacing w:after="160" w:line="259" w:lineRule="auto"/>
        <w:rPr>
          <w:rFonts w:ascii="Calibri" w:eastAsia="Calibri" w:hAnsi="Calibri" w:cs="Times New Roman"/>
        </w:rPr>
      </w:pPr>
    </w:p>
    <w:p w:rsidR="00DA42EE" w:rsidRPr="0004617C" w:rsidRDefault="00DA42EE" w:rsidP="00DA42EE">
      <w:pPr>
        <w:spacing w:after="160" w:line="259" w:lineRule="auto"/>
        <w:rPr>
          <w:rFonts w:ascii="Calibri" w:eastAsia="Calibri" w:hAnsi="Calibri" w:cs="Times New Roman"/>
        </w:rPr>
      </w:pPr>
    </w:p>
    <w:p w:rsidR="00DA42EE" w:rsidRPr="0004617C" w:rsidRDefault="00DA42EE" w:rsidP="00DA42EE">
      <w:pPr>
        <w:spacing w:after="160" w:line="259" w:lineRule="auto"/>
        <w:rPr>
          <w:rFonts w:ascii="Calibri" w:eastAsia="Calibri" w:hAnsi="Calibri" w:cs="Times New Roman"/>
        </w:rPr>
      </w:pPr>
    </w:p>
    <w:p w:rsidR="00DA42EE" w:rsidRPr="0004617C" w:rsidRDefault="00DA42EE" w:rsidP="00DA42EE">
      <w:pPr>
        <w:spacing w:after="160" w:line="259" w:lineRule="auto"/>
        <w:rPr>
          <w:rFonts w:ascii="Calibri" w:eastAsia="Calibri" w:hAnsi="Calibri" w:cs="Times New Roman"/>
        </w:rPr>
      </w:pPr>
    </w:p>
    <w:p w:rsidR="00DA42EE" w:rsidRPr="0004617C" w:rsidRDefault="00DA42EE" w:rsidP="00DA42EE">
      <w:pPr>
        <w:spacing w:after="160" w:line="259" w:lineRule="auto"/>
        <w:rPr>
          <w:rFonts w:ascii="Calibri" w:eastAsia="Calibri" w:hAnsi="Calibri" w:cs="Times New Roman"/>
        </w:rPr>
      </w:pPr>
    </w:p>
    <w:p w:rsidR="00DA42EE" w:rsidRPr="0004617C" w:rsidRDefault="00DA42EE" w:rsidP="00DA42EE">
      <w:pPr>
        <w:spacing w:after="160" w:line="259" w:lineRule="auto"/>
        <w:rPr>
          <w:rFonts w:ascii="Calibri" w:eastAsia="Calibri" w:hAnsi="Calibri" w:cs="Times New Roman"/>
        </w:rPr>
      </w:pPr>
    </w:p>
    <w:p w:rsidR="00DA42EE" w:rsidRPr="0004617C" w:rsidRDefault="00DA42EE" w:rsidP="00DA42EE">
      <w:pPr>
        <w:spacing w:after="160" w:line="259" w:lineRule="auto"/>
        <w:rPr>
          <w:rFonts w:ascii="Calibri" w:eastAsia="Calibri" w:hAnsi="Calibri" w:cs="Times New Roman"/>
        </w:rPr>
      </w:pPr>
    </w:p>
    <w:p w:rsidR="00DA42EE" w:rsidRPr="0004617C" w:rsidRDefault="00DA42EE" w:rsidP="00DA42EE">
      <w:pPr>
        <w:spacing w:after="160" w:line="259" w:lineRule="auto"/>
        <w:rPr>
          <w:rFonts w:ascii="Calibri" w:eastAsia="Calibri" w:hAnsi="Calibri" w:cs="Times New Roman"/>
        </w:rPr>
      </w:pPr>
    </w:p>
    <w:p w:rsidR="00DA42EE" w:rsidRPr="0004617C" w:rsidRDefault="00DA42EE" w:rsidP="00DA42EE">
      <w:pPr>
        <w:spacing w:after="160" w:line="259" w:lineRule="auto"/>
        <w:rPr>
          <w:rFonts w:ascii="Calibri" w:eastAsia="Calibri" w:hAnsi="Calibri" w:cs="Times New Roman"/>
        </w:rPr>
      </w:pPr>
    </w:p>
    <w:p w:rsidR="00DA42EE" w:rsidRPr="0004617C" w:rsidRDefault="00DA42EE" w:rsidP="00DA42EE">
      <w:pPr>
        <w:spacing w:after="160" w:line="259" w:lineRule="auto"/>
        <w:rPr>
          <w:rFonts w:ascii="Calibri" w:eastAsia="Calibri" w:hAnsi="Calibri" w:cs="Times New Roman"/>
        </w:rPr>
      </w:pPr>
    </w:p>
    <w:p w:rsidR="00DA42EE" w:rsidRPr="0004617C" w:rsidRDefault="00DA42EE" w:rsidP="00DA42EE">
      <w:pPr>
        <w:spacing w:after="160" w:line="259" w:lineRule="auto"/>
        <w:rPr>
          <w:rFonts w:ascii="Calibri" w:eastAsia="Calibri" w:hAnsi="Calibri" w:cs="Times New Roman"/>
        </w:rPr>
      </w:pPr>
    </w:p>
    <w:p w:rsidR="00DA42EE" w:rsidRPr="0004617C" w:rsidRDefault="00DA42EE" w:rsidP="00DA42EE">
      <w:pPr>
        <w:spacing w:after="160" w:line="259" w:lineRule="auto"/>
        <w:rPr>
          <w:rFonts w:ascii="Calibri" w:eastAsia="Calibri" w:hAnsi="Calibri" w:cs="Times New Roman"/>
        </w:rPr>
      </w:pPr>
    </w:p>
    <w:p w:rsidR="00DA42EE" w:rsidRDefault="00DA42EE" w:rsidP="00DA42EE">
      <w:pPr>
        <w:spacing w:after="160" w:line="259" w:lineRule="auto"/>
        <w:rPr>
          <w:rFonts w:ascii="Calibri" w:eastAsia="Calibri" w:hAnsi="Calibri" w:cs="Times New Roman"/>
        </w:rPr>
      </w:pPr>
    </w:p>
    <w:p w:rsidR="00DA42EE" w:rsidRDefault="00DA42EE" w:rsidP="00DA42EE">
      <w:pPr>
        <w:spacing w:after="160" w:line="259" w:lineRule="auto"/>
        <w:rPr>
          <w:rFonts w:ascii="Calibri" w:eastAsia="Calibri" w:hAnsi="Calibri" w:cs="Times New Roman"/>
        </w:rPr>
      </w:pPr>
    </w:p>
    <w:p w:rsidR="00DA42EE" w:rsidRPr="0004617C" w:rsidRDefault="00DA42EE" w:rsidP="00DA42EE">
      <w:pPr>
        <w:spacing w:after="160" w:line="259" w:lineRule="auto"/>
        <w:rPr>
          <w:rFonts w:ascii="Calibri" w:eastAsia="Calibri" w:hAnsi="Calibri" w:cs="Times New Roman"/>
        </w:rPr>
      </w:pPr>
    </w:p>
    <w:p w:rsidR="00DA42EE" w:rsidRPr="001276BB" w:rsidRDefault="00DA42EE" w:rsidP="00DA42EE">
      <w:pPr>
        <w:spacing w:after="160" w:line="259" w:lineRule="auto"/>
        <w:rPr>
          <w:rFonts w:ascii="Calibri" w:eastAsia="Calibri" w:hAnsi="Calibri" w:cs="Times New Roman"/>
        </w:rPr>
      </w:pPr>
      <w:r w:rsidRPr="0004617C">
        <w:rPr>
          <w:rFonts w:ascii="Calibri" w:eastAsia="Calibri" w:hAnsi="Calibri" w:cs="Times New Roman"/>
        </w:rPr>
        <w:lastRenderedPageBreak/>
        <w:t xml:space="preserve">                                                                                                                                  Приложение </w:t>
      </w:r>
      <w:r w:rsidRPr="0004617C">
        <w:rPr>
          <w:rFonts w:ascii="Calibri" w:eastAsia="Calibri" w:hAnsi="Calibri" w:cs="Times New Roman"/>
          <w:lang w:val="en-US"/>
        </w:rPr>
        <w:t>III</w:t>
      </w:r>
    </w:p>
    <w:p w:rsidR="00DA42EE" w:rsidRPr="0004617C" w:rsidRDefault="00DA42EE" w:rsidP="00DA42EE">
      <w:pPr>
        <w:spacing w:after="160" w:line="259" w:lineRule="auto"/>
        <w:rPr>
          <w:rFonts w:ascii="Calibri" w:eastAsia="Calibri" w:hAnsi="Calibri" w:cs="Times New Roman"/>
        </w:rPr>
      </w:pPr>
    </w:p>
    <w:p w:rsidR="00DA42EE" w:rsidRPr="0004617C" w:rsidRDefault="00DA42EE" w:rsidP="00DA42EE">
      <w:pPr>
        <w:spacing w:after="180" w:line="259" w:lineRule="auto"/>
        <w:ind w:right="72"/>
        <w:jc w:val="center"/>
        <w:rPr>
          <w:rFonts w:ascii="Calibri" w:eastAsia="Calibri" w:hAnsi="Calibri" w:cs="Times New Roman"/>
        </w:rPr>
      </w:pPr>
      <w:r w:rsidRPr="0004617C">
        <w:rPr>
          <w:rFonts w:ascii="Arial" w:eastAsia="Arial" w:hAnsi="Arial" w:cs="Arial"/>
          <w:b/>
          <w:color w:val="181717"/>
          <w:sz w:val="26"/>
        </w:rPr>
        <w:t>Биологическая индикация кислотности почв</w:t>
      </w:r>
    </w:p>
    <w:p w:rsidR="00DA42EE" w:rsidRPr="0004617C" w:rsidRDefault="00DA42EE" w:rsidP="00DA42EE">
      <w:pPr>
        <w:spacing w:after="160" w:line="259" w:lineRule="auto"/>
        <w:rPr>
          <w:rFonts w:ascii="Arial" w:eastAsia="Arial" w:hAnsi="Arial" w:cs="Arial"/>
          <w:color w:val="181717"/>
          <w:sz w:val="26"/>
        </w:rPr>
      </w:pPr>
      <w:r w:rsidRPr="0004617C">
        <w:rPr>
          <w:rFonts w:ascii="Arial" w:eastAsia="Arial" w:hAnsi="Arial" w:cs="Arial"/>
          <w:color w:val="181717"/>
          <w:sz w:val="26"/>
        </w:rPr>
        <w:t>Если нет возможности определить кислотность при помощи химических индикаторов, то в полевых условиях можно определить кислотность по растениям, которые произрастают в данной экосистеме.</w:t>
      </w:r>
    </w:p>
    <w:tbl>
      <w:tblPr>
        <w:tblStyle w:val="TableGrid"/>
        <w:tblW w:w="8484" w:type="dxa"/>
        <w:tblInd w:w="10" w:type="dxa"/>
        <w:tblCellMar>
          <w:left w:w="108" w:type="dxa"/>
          <w:bottom w:w="119" w:type="dxa"/>
          <w:right w:w="41" w:type="dxa"/>
        </w:tblCellMar>
        <w:tblLook w:val="04A0"/>
      </w:tblPr>
      <w:tblGrid>
        <w:gridCol w:w="2570"/>
        <w:gridCol w:w="5914"/>
      </w:tblGrid>
      <w:tr w:rsidR="00DA42EE" w:rsidRPr="0004617C" w:rsidTr="00C239E5">
        <w:trPr>
          <w:trHeight w:val="699"/>
        </w:trPr>
        <w:tc>
          <w:tcPr>
            <w:tcW w:w="2570" w:type="dxa"/>
            <w:tcBorders>
              <w:top w:val="single" w:sz="8" w:space="0" w:color="181717"/>
              <w:left w:val="single" w:sz="8" w:space="0" w:color="181717"/>
              <w:bottom w:val="single" w:sz="6" w:space="0" w:color="181717"/>
              <w:right w:val="single" w:sz="6" w:space="0" w:color="181717"/>
            </w:tcBorders>
            <w:vAlign w:val="bottom"/>
          </w:tcPr>
          <w:p w:rsidR="00DA42EE" w:rsidRPr="0004617C" w:rsidRDefault="00DA42EE" w:rsidP="00C239E5">
            <w:pPr>
              <w:ind w:right="67"/>
              <w:jc w:val="center"/>
              <w:rPr>
                <w:rFonts w:ascii="Calibri" w:hAnsi="Calibri" w:cs="Times New Roman"/>
              </w:rPr>
            </w:pPr>
            <w:r w:rsidRPr="0004617C">
              <w:rPr>
                <w:rFonts w:ascii="Arial" w:eastAsia="Arial" w:hAnsi="Arial" w:cs="Arial"/>
                <w:b/>
                <w:color w:val="181717"/>
                <w:sz w:val="24"/>
              </w:rPr>
              <w:t>Почвы</w:t>
            </w:r>
          </w:p>
        </w:tc>
        <w:tc>
          <w:tcPr>
            <w:tcW w:w="5914" w:type="dxa"/>
            <w:tcBorders>
              <w:top w:val="single" w:sz="8" w:space="0" w:color="181717"/>
              <w:left w:val="single" w:sz="6" w:space="0" w:color="181717"/>
              <w:bottom w:val="single" w:sz="6" w:space="0" w:color="181717"/>
              <w:right w:val="single" w:sz="8" w:space="0" w:color="181717"/>
            </w:tcBorders>
            <w:vAlign w:val="bottom"/>
          </w:tcPr>
          <w:p w:rsidR="00DA42EE" w:rsidRPr="0004617C" w:rsidRDefault="00DA42EE" w:rsidP="00C239E5">
            <w:pPr>
              <w:ind w:right="67"/>
              <w:jc w:val="center"/>
              <w:rPr>
                <w:rFonts w:ascii="Calibri" w:hAnsi="Calibri" w:cs="Times New Roman"/>
              </w:rPr>
            </w:pPr>
            <w:r w:rsidRPr="0004617C">
              <w:rPr>
                <w:rFonts w:ascii="Arial" w:eastAsia="Arial" w:hAnsi="Arial" w:cs="Arial"/>
                <w:b/>
                <w:color w:val="181717"/>
                <w:sz w:val="24"/>
              </w:rPr>
              <w:t>Биоиндикаторы</w:t>
            </w:r>
          </w:p>
        </w:tc>
      </w:tr>
      <w:tr w:rsidR="00DA42EE" w:rsidRPr="0004617C" w:rsidTr="00C239E5">
        <w:trPr>
          <w:trHeight w:val="1100"/>
        </w:trPr>
        <w:tc>
          <w:tcPr>
            <w:tcW w:w="2570" w:type="dxa"/>
            <w:tcBorders>
              <w:top w:val="single" w:sz="6" w:space="0" w:color="181717"/>
              <w:left w:val="single" w:sz="8" w:space="0" w:color="181717"/>
              <w:bottom w:val="single" w:sz="6" w:space="0" w:color="181717"/>
              <w:right w:val="single" w:sz="6" w:space="0" w:color="181717"/>
            </w:tcBorders>
            <w:vAlign w:val="bottom"/>
          </w:tcPr>
          <w:p w:rsidR="00DA42EE" w:rsidRPr="0004617C" w:rsidRDefault="00DA42EE" w:rsidP="00C239E5">
            <w:pPr>
              <w:rPr>
                <w:rFonts w:ascii="Calibri" w:hAnsi="Calibri" w:cs="Times New Roman"/>
              </w:rPr>
            </w:pPr>
            <w:r w:rsidRPr="0004617C">
              <w:rPr>
                <w:rFonts w:ascii="Arial" w:eastAsia="Arial" w:hAnsi="Arial" w:cs="Arial"/>
                <w:color w:val="181717"/>
                <w:sz w:val="24"/>
              </w:rPr>
              <w:t xml:space="preserve">Кислые </w:t>
            </w:r>
          </w:p>
          <w:p w:rsidR="00DA42EE" w:rsidRPr="0004617C" w:rsidRDefault="00DA42EE" w:rsidP="00C239E5">
            <w:pPr>
              <w:rPr>
                <w:rFonts w:ascii="Calibri" w:hAnsi="Calibri" w:cs="Times New Roman"/>
              </w:rPr>
            </w:pPr>
            <w:r w:rsidRPr="0004617C">
              <w:rPr>
                <w:rFonts w:ascii="Arial" w:eastAsia="Arial" w:hAnsi="Arial" w:cs="Arial"/>
                <w:color w:val="181717"/>
                <w:sz w:val="24"/>
              </w:rPr>
              <w:t>(рН меньше 5,0)</w:t>
            </w:r>
          </w:p>
        </w:tc>
        <w:tc>
          <w:tcPr>
            <w:tcW w:w="5914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8" w:space="0" w:color="181717"/>
            </w:tcBorders>
            <w:vAlign w:val="bottom"/>
          </w:tcPr>
          <w:p w:rsidR="00DA42EE" w:rsidRPr="0004617C" w:rsidRDefault="00DA42EE" w:rsidP="00C239E5">
            <w:pPr>
              <w:ind w:right="67"/>
              <w:jc w:val="both"/>
              <w:rPr>
                <w:rFonts w:ascii="Calibri" w:hAnsi="Calibri" w:cs="Times New Roman"/>
              </w:rPr>
            </w:pPr>
            <w:r w:rsidRPr="0004617C">
              <w:rPr>
                <w:rFonts w:ascii="Arial" w:eastAsia="Arial" w:hAnsi="Arial" w:cs="Arial"/>
                <w:color w:val="181717"/>
                <w:sz w:val="24"/>
              </w:rPr>
              <w:t>Белоус, душистый колосок, щавель малый, хвощ, клюква, голубика, сфагнум, вереск, зеленые мхи, черника, осока, плаун, лапчатка, ель</w:t>
            </w:r>
          </w:p>
        </w:tc>
      </w:tr>
      <w:tr w:rsidR="00DA42EE" w:rsidRPr="0004617C" w:rsidTr="00C239E5">
        <w:trPr>
          <w:trHeight w:val="856"/>
        </w:trPr>
        <w:tc>
          <w:tcPr>
            <w:tcW w:w="2570" w:type="dxa"/>
            <w:tcBorders>
              <w:top w:val="single" w:sz="6" w:space="0" w:color="181717"/>
              <w:left w:val="single" w:sz="8" w:space="0" w:color="181717"/>
              <w:bottom w:val="single" w:sz="6" w:space="0" w:color="181717"/>
              <w:right w:val="single" w:sz="6" w:space="0" w:color="181717"/>
            </w:tcBorders>
            <w:vAlign w:val="bottom"/>
          </w:tcPr>
          <w:p w:rsidR="00DA42EE" w:rsidRPr="0004617C" w:rsidRDefault="00DA42EE" w:rsidP="00C239E5">
            <w:pPr>
              <w:rPr>
                <w:rFonts w:ascii="Calibri" w:hAnsi="Calibri" w:cs="Times New Roman"/>
              </w:rPr>
            </w:pPr>
            <w:r w:rsidRPr="0004617C">
              <w:rPr>
                <w:rFonts w:ascii="Arial" w:eastAsia="Arial" w:hAnsi="Arial" w:cs="Arial"/>
                <w:color w:val="181717"/>
                <w:sz w:val="24"/>
              </w:rPr>
              <w:t>Слабокислые</w:t>
            </w:r>
          </w:p>
          <w:p w:rsidR="00DA42EE" w:rsidRPr="0004617C" w:rsidRDefault="00DA42EE" w:rsidP="00C239E5">
            <w:pPr>
              <w:rPr>
                <w:rFonts w:ascii="Calibri" w:hAnsi="Calibri" w:cs="Times New Roman"/>
              </w:rPr>
            </w:pPr>
            <w:r w:rsidRPr="0004617C">
              <w:rPr>
                <w:rFonts w:ascii="Arial" w:eastAsia="Arial" w:hAnsi="Arial" w:cs="Arial"/>
                <w:color w:val="181717"/>
                <w:sz w:val="24"/>
              </w:rPr>
              <w:t>(рН 5,1 – 5,5)</w:t>
            </w:r>
          </w:p>
        </w:tc>
        <w:tc>
          <w:tcPr>
            <w:tcW w:w="5914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8" w:space="0" w:color="181717"/>
            </w:tcBorders>
            <w:vAlign w:val="bottom"/>
          </w:tcPr>
          <w:p w:rsidR="00DA42EE" w:rsidRPr="0004617C" w:rsidRDefault="00DA42EE" w:rsidP="00C239E5">
            <w:pPr>
              <w:jc w:val="both"/>
              <w:rPr>
                <w:rFonts w:ascii="Calibri" w:hAnsi="Calibri" w:cs="Times New Roman"/>
              </w:rPr>
            </w:pPr>
            <w:r w:rsidRPr="0004617C">
              <w:rPr>
                <w:rFonts w:ascii="Arial" w:eastAsia="Arial" w:hAnsi="Arial" w:cs="Arial"/>
                <w:color w:val="181717"/>
                <w:sz w:val="24"/>
              </w:rPr>
              <w:t>Ромашка непахучая, манжетка, метлица полевая, вейник ланцетный, щучка, лютик едкий, погремок</w:t>
            </w:r>
          </w:p>
        </w:tc>
      </w:tr>
      <w:tr w:rsidR="00DA42EE" w:rsidRPr="0004617C" w:rsidTr="00C239E5">
        <w:trPr>
          <w:trHeight w:val="1364"/>
        </w:trPr>
        <w:tc>
          <w:tcPr>
            <w:tcW w:w="2570" w:type="dxa"/>
            <w:tcBorders>
              <w:top w:val="single" w:sz="6" w:space="0" w:color="181717"/>
              <w:left w:val="single" w:sz="8" w:space="0" w:color="181717"/>
              <w:bottom w:val="single" w:sz="6" w:space="0" w:color="181717"/>
              <w:right w:val="single" w:sz="6" w:space="0" w:color="181717"/>
            </w:tcBorders>
            <w:vAlign w:val="bottom"/>
          </w:tcPr>
          <w:p w:rsidR="00DA42EE" w:rsidRPr="0004617C" w:rsidRDefault="00DA42EE" w:rsidP="00C239E5">
            <w:pPr>
              <w:spacing w:line="230" w:lineRule="auto"/>
              <w:jc w:val="both"/>
              <w:rPr>
                <w:rFonts w:ascii="Calibri" w:hAnsi="Calibri" w:cs="Times New Roman"/>
              </w:rPr>
            </w:pPr>
            <w:r w:rsidRPr="0004617C">
              <w:rPr>
                <w:rFonts w:ascii="Arial" w:eastAsia="Arial" w:hAnsi="Arial" w:cs="Arial"/>
                <w:color w:val="181717"/>
                <w:sz w:val="24"/>
              </w:rPr>
              <w:t>Нейтральные, близкие к нейтральным</w:t>
            </w:r>
          </w:p>
          <w:p w:rsidR="00DA42EE" w:rsidRPr="0004617C" w:rsidRDefault="00DA42EE" w:rsidP="00C239E5">
            <w:pPr>
              <w:rPr>
                <w:rFonts w:ascii="Calibri" w:hAnsi="Calibri" w:cs="Times New Roman"/>
              </w:rPr>
            </w:pPr>
            <w:r w:rsidRPr="0004617C">
              <w:rPr>
                <w:rFonts w:ascii="Arial" w:eastAsia="Arial" w:hAnsi="Arial" w:cs="Arial"/>
                <w:color w:val="181717"/>
                <w:sz w:val="24"/>
              </w:rPr>
              <w:t>(рН 5,5 – 7,0)</w:t>
            </w:r>
          </w:p>
        </w:tc>
        <w:tc>
          <w:tcPr>
            <w:tcW w:w="5914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8" w:space="0" w:color="181717"/>
            </w:tcBorders>
            <w:vAlign w:val="bottom"/>
          </w:tcPr>
          <w:p w:rsidR="00DA42EE" w:rsidRPr="0004617C" w:rsidRDefault="00DA42EE" w:rsidP="00C239E5">
            <w:pPr>
              <w:ind w:right="67"/>
              <w:jc w:val="both"/>
              <w:rPr>
                <w:rFonts w:ascii="Calibri" w:hAnsi="Calibri" w:cs="Times New Roman"/>
              </w:rPr>
            </w:pPr>
            <w:r w:rsidRPr="0004617C">
              <w:rPr>
                <w:rFonts w:ascii="Arial" w:eastAsia="Arial" w:hAnsi="Arial" w:cs="Arial"/>
                <w:color w:val="181717"/>
                <w:sz w:val="24"/>
              </w:rPr>
              <w:t xml:space="preserve">Лисохвост луговой, цикорий, овсяница луговая, мятлик луговой, борщевик сибирский, тимофеевка луговая, клевер луговой, сныть европейская, мыльнянка лекарственная </w:t>
            </w:r>
          </w:p>
        </w:tc>
      </w:tr>
      <w:tr w:rsidR="00DA42EE" w:rsidRPr="0004617C" w:rsidTr="00C239E5">
        <w:trPr>
          <w:trHeight w:val="1100"/>
        </w:trPr>
        <w:tc>
          <w:tcPr>
            <w:tcW w:w="2570" w:type="dxa"/>
            <w:tcBorders>
              <w:top w:val="single" w:sz="6" w:space="0" w:color="181717"/>
              <w:left w:val="single" w:sz="8" w:space="0" w:color="181717"/>
              <w:bottom w:val="single" w:sz="8" w:space="0" w:color="181717"/>
              <w:right w:val="single" w:sz="6" w:space="0" w:color="181717"/>
            </w:tcBorders>
            <w:vAlign w:val="bottom"/>
          </w:tcPr>
          <w:p w:rsidR="00DA42EE" w:rsidRPr="0004617C" w:rsidRDefault="00DA42EE" w:rsidP="00C239E5">
            <w:pPr>
              <w:rPr>
                <w:rFonts w:ascii="Calibri" w:hAnsi="Calibri" w:cs="Times New Roman"/>
              </w:rPr>
            </w:pPr>
            <w:r w:rsidRPr="0004617C">
              <w:rPr>
                <w:rFonts w:ascii="Arial" w:eastAsia="Arial" w:hAnsi="Arial" w:cs="Arial"/>
                <w:color w:val="181717"/>
                <w:sz w:val="24"/>
              </w:rPr>
              <w:t xml:space="preserve">Щелочные </w:t>
            </w:r>
          </w:p>
          <w:p w:rsidR="00DA42EE" w:rsidRPr="0004617C" w:rsidRDefault="00DA42EE" w:rsidP="00C239E5">
            <w:pPr>
              <w:rPr>
                <w:rFonts w:ascii="Calibri" w:hAnsi="Calibri" w:cs="Times New Roman"/>
              </w:rPr>
            </w:pPr>
            <w:r w:rsidRPr="0004617C">
              <w:rPr>
                <w:rFonts w:ascii="Arial" w:eastAsia="Arial" w:hAnsi="Arial" w:cs="Arial"/>
                <w:color w:val="181717"/>
                <w:sz w:val="24"/>
              </w:rPr>
              <w:t>(рН больше 7,0)</w:t>
            </w:r>
          </w:p>
        </w:tc>
        <w:tc>
          <w:tcPr>
            <w:tcW w:w="5914" w:type="dxa"/>
            <w:tcBorders>
              <w:top w:val="single" w:sz="6" w:space="0" w:color="181717"/>
              <w:left w:val="single" w:sz="6" w:space="0" w:color="181717"/>
              <w:bottom w:val="single" w:sz="8" w:space="0" w:color="181717"/>
              <w:right w:val="single" w:sz="8" w:space="0" w:color="181717"/>
            </w:tcBorders>
            <w:vAlign w:val="bottom"/>
          </w:tcPr>
          <w:p w:rsidR="00DA42EE" w:rsidRPr="0004617C" w:rsidRDefault="00DA42EE" w:rsidP="00C239E5">
            <w:pPr>
              <w:ind w:right="67"/>
              <w:jc w:val="both"/>
              <w:rPr>
                <w:rFonts w:ascii="Calibri" w:hAnsi="Calibri" w:cs="Times New Roman"/>
              </w:rPr>
            </w:pPr>
            <w:r w:rsidRPr="0004617C">
              <w:rPr>
                <w:rFonts w:ascii="Arial" w:eastAsia="Arial" w:hAnsi="Arial" w:cs="Arial"/>
                <w:color w:val="181717"/>
                <w:sz w:val="24"/>
              </w:rPr>
              <w:t>Бересклет бородавчатый, бузина сибирская, песчанка, мать-и-мачеха, очиток едкий, горчица, ковыль, полынь, ольха, береза, осина, рябина</w:t>
            </w:r>
          </w:p>
        </w:tc>
      </w:tr>
    </w:tbl>
    <w:p w:rsidR="00DA42EE" w:rsidRPr="0004617C" w:rsidRDefault="00DA42EE" w:rsidP="00DA42EE">
      <w:pPr>
        <w:spacing w:after="160" w:line="259" w:lineRule="auto"/>
        <w:rPr>
          <w:rFonts w:ascii="Calibri" w:eastAsia="Calibri" w:hAnsi="Calibri" w:cs="Times New Roman"/>
        </w:rPr>
      </w:pPr>
    </w:p>
    <w:p w:rsidR="00DA42EE" w:rsidRPr="0004617C" w:rsidRDefault="00DA42EE" w:rsidP="00DA42EE">
      <w:pPr>
        <w:spacing w:after="160" w:line="259" w:lineRule="auto"/>
        <w:rPr>
          <w:rFonts w:ascii="Calibri" w:eastAsia="Calibri" w:hAnsi="Calibri" w:cs="Times New Roman"/>
        </w:rPr>
      </w:pPr>
    </w:p>
    <w:p w:rsidR="00DA42EE" w:rsidRPr="0004617C" w:rsidRDefault="00DA42EE" w:rsidP="00DA42EE">
      <w:pPr>
        <w:spacing w:after="160" w:line="259" w:lineRule="auto"/>
        <w:rPr>
          <w:rFonts w:ascii="Calibri" w:eastAsia="Calibri" w:hAnsi="Calibri" w:cs="Times New Roman"/>
        </w:rPr>
      </w:pPr>
    </w:p>
    <w:p w:rsidR="00DA42EE" w:rsidRPr="0004617C" w:rsidRDefault="00DA42EE" w:rsidP="00DA42EE">
      <w:pPr>
        <w:spacing w:after="160" w:line="259" w:lineRule="auto"/>
        <w:rPr>
          <w:rFonts w:ascii="Calibri" w:eastAsia="Calibri" w:hAnsi="Calibri" w:cs="Times New Roman"/>
        </w:rPr>
      </w:pPr>
    </w:p>
    <w:p w:rsidR="00DA42EE" w:rsidRPr="0004617C" w:rsidRDefault="00DA42EE" w:rsidP="00DA42EE">
      <w:pPr>
        <w:spacing w:after="160" w:line="259" w:lineRule="auto"/>
        <w:rPr>
          <w:rFonts w:ascii="Calibri" w:eastAsia="Calibri" w:hAnsi="Calibri" w:cs="Times New Roman"/>
        </w:rPr>
      </w:pPr>
    </w:p>
    <w:p w:rsidR="00DA42EE" w:rsidRPr="0004617C" w:rsidRDefault="00DA42EE" w:rsidP="00DA42EE">
      <w:pPr>
        <w:spacing w:after="160" w:line="259" w:lineRule="auto"/>
        <w:rPr>
          <w:rFonts w:ascii="Calibri" w:eastAsia="Calibri" w:hAnsi="Calibri" w:cs="Times New Roman"/>
        </w:rPr>
      </w:pPr>
    </w:p>
    <w:p w:rsidR="00DA42EE" w:rsidRPr="0004617C" w:rsidRDefault="00DA42EE" w:rsidP="00DA42EE">
      <w:pPr>
        <w:spacing w:after="160" w:line="259" w:lineRule="auto"/>
        <w:rPr>
          <w:rFonts w:ascii="Calibri" w:eastAsia="Calibri" w:hAnsi="Calibri" w:cs="Times New Roman"/>
        </w:rPr>
      </w:pPr>
    </w:p>
    <w:p w:rsidR="00DA42EE" w:rsidRPr="0004617C" w:rsidRDefault="00DA42EE" w:rsidP="00DA42EE">
      <w:pPr>
        <w:spacing w:after="160" w:line="259" w:lineRule="auto"/>
        <w:rPr>
          <w:rFonts w:ascii="Calibri" w:eastAsia="Calibri" w:hAnsi="Calibri" w:cs="Times New Roman"/>
        </w:rPr>
      </w:pPr>
    </w:p>
    <w:p w:rsidR="00DA42EE" w:rsidRPr="0004617C" w:rsidRDefault="00DA42EE" w:rsidP="00DA42EE">
      <w:pPr>
        <w:spacing w:after="160" w:line="259" w:lineRule="auto"/>
        <w:rPr>
          <w:rFonts w:ascii="Calibri" w:eastAsia="Calibri" w:hAnsi="Calibri" w:cs="Times New Roman"/>
        </w:rPr>
      </w:pPr>
    </w:p>
    <w:p w:rsidR="00DA42EE" w:rsidRPr="0004617C" w:rsidRDefault="00DA42EE" w:rsidP="00DA42EE">
      <w:pPr>
        <w:spacing w:after="160" w:line="259" w:lineRule="auto"/>
        <w:rPr>
          <w:rFonts w:ascii="Calibri" w:eastAsia="Calibri" w:hAnsi="Calibri" w:cs="Times New Roman"/>
        </w:rPr>
      </w:pPr>
    </w:p>
    <w:p w:rsidR="00DA42EE" w:rsidRPr="0004617C" w:rsidRDefault="00DA42EE" w:rsidP="00DA42EE">
      <w:pPr>
        <w:spacing w:after="160" w:line="259" w:lineRule="auto"/>
        <w:rPr>
          <w:rFonts w:ascii="Calibri" w:eastAsia="Calibri" w:hAnsi="Calibri" w:cs="Times New Roman"/>
        </w:rPr>
      </w:pPr>
    </w:p>
    <w:p w:rsidR="00DA42EE" w:rsidRPr="0004617C" w:rsidRDefault="00DA42EE" w:rsidP="00DA42EE">
      <w:pPr>
        <w:spacing w:after="160" w:line="259" w:lineRule="auto"/>
        <w:rPr>
          <w:rFonts w:ascii="Calibri" w:eastAsia="Calibri" w:hAnsi="Calibri" w:cs="Times New Roman"/>
        </w:rPr>
      </w:pPr>
    </w:p>
    <w:p w:rsidR="00AE5953" w:rsidRDefault="00AE5953">
      <w:bookmarkStart w:id="0" w:name="_GoBack"/>
      <w:bookmarkEnd w:id="0"/>
    </w:p>
    <w:sectPr w:rsidR="00AE5953" w:rsidSect="006B2013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0C14" w:rsidRDefault="00740C14" w:rsidP="00A002DD">
      <w:pPr>
        <w:spacing w:after="0" w:line="240" w:lineRule="auto"/>
      </w:pPr>
      <w:r>
        <w:separator/>
      </w:r>
    </w:p>
  </w:endnote>
  <w:endnote w:type="continuationSeparator" w:id="1">
    <w:p w:rsidR="00740C14" w:rsidRDefault="00740C14" w:rsidP="00A002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0C14" w:rsidRDefault="00740C14" w:rsidP="00A002DD">
      <w:pPr>
        <w:spacing w:after="0" w:line="240" w:lineRule="auto"/>
      </w:pPr>
      <w:r>
        <w:separator/>
      </w:r>
    </w:p>
  </w:footnote>
  <w:footnote w:type="continuationSeparator" w:id="1">
    <w:p w:rsidR="00740C14" w:rsidRDefault="00740C14" w:rsidP="00A002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55912543"/>
      <w:docPartObj>
        <w:docPartGallery w:val="Page Numbers (Top of Page)"/>
        <w:docPartUnique/>
      </w:docPartObj>
    </w:sdtPr>
    <w:sdtContent>
      <w:p w:rsidR="00CD6457" w:rsidRDefault="00A002DD">
        <w:pPr>
          <w:pStyle w:val="a4"/>
          <w:jc w:val="right"/>
        </w:pPr>
        <w:r>
          <w:fldChar w:fldCharType="begin"/>
        </w:r>
        <w:r w:rsidR="00DA42EE">
          <w:instrText>PAGE   \* MERGEFORMAT</w:instrText>
        </w:r>
        <w:r>
          <w:fldChar w:fldCharType="separate"/>
        </w:r>
        <w:r w:rsidR="00643D10">
          <w:rPr>
            <w:noProof/>
          </w:rPr>
          <w:t>1</w:t>
        </w:r>
        <w:r>
          <w:fldChar w:fldCharType="end"/>
        </w:r>
      </w:p>
    </w:sdtContent>
  </w:sdt>
  <w:p w:rsidR="00CD6457" w:rsidRDefault="00740C14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36E30"/>
    <w:multiLevelType w:val="hybridMultilevel"/>
    <w:tmpl w:val="2D8CC5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61571E"/>
    <w:multiLevelType w:val="hybridMultilevel"/>
    <w:tmpl w:val="051A2D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CE6A34"/>
    <w:multiLevelType w:val="hybridMultilevel"/>
    <w:tmpl w:val="705E2E0A"/>
    <w:lvl w:ilvl="0" w:tplc="C8F85BD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A42EE"/>
    <w:rsid w:val="00643D10"/>
    <w:rsid w:val="00740C14"/>
    <w:rsid w:val="00A002DD"/>
    <w:rsid w:val="00AE5953"/>
    <w:rsid w:val="00DA42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2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42E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A42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A42EE"/>
  </w:style>
  <w:style w:type="table" w:customStyle="1" w:styleId="TableGrid">
    <w:name w:val="TableGrid"/>
    <w:rsid w:val="00DA42EE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DA42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A42E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9</Pages>
  <Words>1583</Words>
  <Characters>9025</Characters>
  <Application>Microsoft Office Word</Application>
  <DocSecurity>0</DocSecurity>
  <Lines>75</Lines>
  <Paragraphs>21</Paragraphs>
  <ScaleCrop>false</ScaleCrop>
  <Company/>
  <LinksUpToDate>false</LinksUpToDate>
  <CharactersWithSpaces>10587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2</cp:revision>
  <cp:lastPrinted>2016-09-24T13:11:00Z</cp:lastPrinted>
  <dcterms:created xsi:type="dcterms:W3CDTF">2016-09-24T13:00:00Z</dcterms:created>
  <dcterms:modified xsi:type="dcterms:W3CDTF">2016-09-26T15:10:00Z</dcterms:modified>
</cp:coreProperties>
</file>